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val="0"/>
          <w:bCs/>
          <w:sz w:val="32"/>
          <w:szCs w:val="32"/>
          <w:lang w:val="en-US" w:eastAsia="zh-CN"/>
        </w:rPr>
      </w:pPr>
      <w:r>
        <w:rPr>
          <w:rFonts w:hint="eastAsia" w:ascii="宋体" w:hAnsi="宋体" w:eastAsia="宋体" w:cs="宋体"/>
          <w:b w:val="0"/>
          <w:bCs/>
          <w:sz w:val="32"/>
          <w:szCs w:val="32"/>
        </w:rPr>
        <w:t>附件</w:t>
      </w:r>
      <w:r>
        <w:rPr>
          <w:rFonts w:hint="eastAsia" w:ascii="宋体" w:hAnsi="宋体" w:eastAsia="宋体" w:cs="宋体"/>
          <w:b w:val="0"/>
          <w:bCs/>
          <w:sz w:val="32"/>
          <w:szCs w:val="32"/>
          <w:lang w:val="en-US" w:eastAsia="zh-CN"/>
        </w:rPr>
        <w:t>1</w:t>
      </w:r>
      <w:r>
        <w:rPr>
          <w:rFonts w:hint="eastAsia" w:ascii="宋体" w:hAnsi="宋体" w:cs="宋体"/>
          <w:b w:val="0"/>
          <w:bCs/>
          <w:sz w:val="32"/>
          <w:szCs w:val="32"/>
          <w:lang w:val="en-US" w:eastAsia="zh-CN"/>
        </w:rPr>
        <w:t>：</w:t>
      </w:r>
    </w:p>
    <w:p>
      <w:pPr>
        <w:keepNext w:val="0"/>
        <w:keepLines w:val="0"/>
        <w:pageBreakBefore w:val="0"/>
        <w:wordWrap/>
        <w:topLinePunct w:val="0"/>
        <w:autoSpaceDE/>
        <w:autoSpaceDN/>
        <w:bidi w:val="0"/>
        <w:adjustRightInd w:val="0"/>
        <w:snapToGrid w:val="0"/>
        <w:spacing w:line="400" w:lineRule="exact"/>
        <w:ind w:left="0" w:leftChars="0" w:firstLine="2249" w:firstLineChars="800"/>
        <w:jc w:val="both"/>
        <w:rPr>
          <w:rFonts w:hint="eastAsia" w:ascii="宋体" w:hAnsi="宋体" w:eastAsia="宋体" w:cs="宋体"/>
          <w:b/>
          <w:bCs w:val="0"/>
          <w:sz w:val="28"/>
          <w:szCs w:val="28"/>
          <w:lang w:val="en-US" w:eastAsia="zh-CN"/>
        </w:rPr>
      </w:pPr>
      <w:r>
        <w:rPr>
          <w:rFonts w:hint="eastAsia" w:ascii="宋体" w:hAnsi="宋体" w:cs="宋体"/>
          <w:b/>
          <w:bCs w:val="0"/>
          <w:sz w:val="28"/>
          <w:szCs w:val="28"/>
          <w:lang w:val="en-US" w:eastAsia="zh-CN"/>
        </w:rPr>
        <w:t xml:space="preserve"> </w:t>
      </w:r>
      <w:r>
        <w:rPr>
          <w:rFonts w:hint="eastAsia" w:ascii="宋体" w:hAnsi="宋体" w:cs="宋体"/>
          <w:b/>
          <w:bCs w:val="0"/>
          <w:sz w:val="30"/>
          <w:szCs w:val="30"/>
          <w:lang w:val="en-US" w:eastAsia="zh-CN"/>
        </w:rPr>
        <w:t xml:space="preserve"> </w:t>
      </w:r>
      <w:r>
        <w:rPr>
          <w:rFonts w:hint="eastAsia" w:ascii="宋体" w:hAnsi="宋体" w:cs="宋体"/>
          <w:b/>
          <w:bCs w:val="0"/>
          <w:sz w:val="28"/>
          <w:szCs w:val="28"/>
          <w:lang w:val="en-US" w:eastAsia="zh-CN"/>
        </w:rPr>
        <w:t>研修班主讲人</w:t>
      </w:r>
      <w:r>
        <w:rPr>
          <w:rFonts w:hint="eastAsia" w:ascii="宋体" w:hAnsi="宋体" w:eastAsia="宋体" w:cs="宋体"/>
          <w:b/>
          <w:bCs w:val="0"/>
          <w:sz w:val="28"/>
          <w:szCs w:val="28"/>
          <w:lang w:val="en-US" w:eastAsia="zh-CN"/>
        </w:rPr>
        <w:t>简介</w:t>
      </w:r>
    </w:p>
    <w:p>
      <w:pPr>
        <w:keepNext w:val="0"/>
        <w:keepLines w:val="0"/>
        <w:pageBreakBefore w:val="0"/>
        <w:wordWrap/>
        <w:topLinePunct w:val="0"/>
        <w:autoSpaceDE/>
        <w:autoSpaceDN/>
        <w:bidi w:val="0"/>
        <w:adjustRightInd w:val="0"/>
        <w:snapToGrid w:val="0"/>
        <w:spacing w:line="400" w:lineRule="exact"/>
        <w:ind w:left="0" w:leftChars="0" w:firstLine="2409" w:firstLineChars="800"/>
        <w:jc w:val="both"/>
        <w:rPr>
          <w:rFonts w:hint="eastAsia" w:ascii="宋体" w:hAnsi="宋体" w:eastAsia="宋体" w:cs="宋体"/>
          <w:b/>
          <w:bCs w:val="0"/>
          <w:sz w:val="30"/>
          <w:szCs w:val="30"/>
          <w:lang w:val="en-US" w:eastAsia="zh-CN"/>
        </w:rPr>
      </w:pPr>
    </w:p>
    <w:p>
      <w:pPr>
        <w:pStyle w:val="2"/>
        <w:keepNext w:val="0"/>
        <w:keepLines w:val="0"/>
        <w:pageBreakBefore w:val="0"/>
        <w:wordWrap/>
        <w:topLinePunct w:val="0"/>
        <w:autoSpaceDE/>
        <w:autoSpaceDN/>
        <w:bidi w:val="0"/>
        <w:adjustRightInd w:val="0"/>
        <w:snapToGrid w:val="0"/>
        <w:spacing w:after="0" w:line="40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任文坛，生于1958年，在橡胶行业工作35年，先后曾就职于西北橡胶塑料研究设计院、橡胶工业制品制造企业和上海交通大学，现已退休。</w:t>
      </w:r>
    </w:p>
    <w:p>
      <w:pPr>
        <w:pStyle w:val="2"/>
        <w:keepNext w:val="0"/>
        <w:keepLines w:val="0"/>
        <w:pageBreakBefore w:val="0"/>
        <w:wordWrap/>
        <w:topLinePunct w:val="0"/>
        <w:autoSpaceDE/>
        <w:autoSpaceDN/>
        <w:bidi w:val="0"/>
        <w:adjustRightInd w:val="0"/>
        <w:snapToGrid w:val="0"/>
        <w:spacing w:after="0" w:line="40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在研究院和企业工作期间，一直从事橡胶材料配方、加工工艺研究以及橡胶制品的开发研制工作。在学校工作期间，主要从事高分子材料改性与加工研究以及高分子材料方面的教学工作，同时承担一些企业委托的橡胶制品研发项目。</w:t>
      </w:r>
    </w:p>
    <w:p>
      <w:pPr>
        <w:keepNext w:val="0"/>
        <w:keepLines w:val="0"/>
        <w:pageBreakBefore w:val="0"/>
        <w:widowControl/>
        <w:numPr>
          <w:ilvl w:val="0"/>
          <w:numId w:val="0"/>
        </w:numPr>
        <w:suppressLineNumbers w:val="0"/>
        <w:wordWrap/>
        <w:topLinePunct w:val="0"/>
        <w:autoSpaceDE/>
        <w:autoSpaceDN/>
        <w:bidi w:val="0"/>
        <w:adjustRightInd w:val="0"/>
        <w:snapToGrid w:val="0"/>
        <w:spacing w:line="400" w:lineRule="exact"/>
        <w:ind w:left="0" w:leftChars="0"/>
        <w:jc w:val="left"/>
        <w:rPr>
          <w:rFonts w:hint="eastAsia" w:ascii="宋体" w:hAnsi="宋体" w:eastAsia="宋体" w:cs="宋体"/>
          <w:sz w:val="28"/>
          <w:szCs w:val="28"/>
          <w:lang w:val="en-US" w:eastAsia="zh-CN"/>
        </w:rPr>
      </w:pPr>
    </w:p>
    <w:p>
      <w:pPr>
        <w:keepNext w:val="0"/>
        <w:keepLines w:val="0"/>
        <w:pageBreakBefore w:val="0"/>
        <w:widowControl/>
        <w:numPr>
          <w:ilvl w:val="0"/>
          <w:numId w:val="0"/>
        </w:numPr>
        <w:suppressLineNumbers w:val="0"/>
        <w:wordWrap/>
        <w:topLinePunct w:val="0"/>
        <w:autoSpaceDE/>
        <w:autoSpaceDN/>
        <w:bidi w:val="0"/>
        <w:adjustRightInd w:val="0"/>
        <w:snapToGrid w:val="0"/>
        <w:spacing w:line="400" w:lineRule="exact"/>
        <w:ind w:left="0" w:leftChars="0"/>
        <w:jc w:val="left"/>
        <w:rPr>
          <w:rFonts w:hint="eastAsia" w:ascii="宋体" w:hAnsi="宋体" w:eastAsia="宋体" w:cs="宋体"/>
          <w:sz w:val="28"/>
          <w:szCs w:val="28"/>
          <w:lang w:val="en-US" w:eastAsia="zh-CN"/>
        </w:rPr>
      </w:pPr>
    </w:p>
    <w:p>
      <w:pPr>
        <w:keepNext w:val="0"/>
        <w:keepLines w:val="0"/>
        <w:pageBreakBefore w:val="0"/>
        <w:widowControl/>
        <w:numPr>
          <w:ilvl w:val="0"/>
          <w:numId w:val="0"/>
        </w:numPr>
        <w:suppressLineNumbers w:val="0"/>
        <w:wordWrap/>
        <w:topLinePunct w:val="0"/>
        <w:autoSpaceDE/>
        <w:autoSpaceDN/>
        <w:bidi w:val="0"/>
        <w:adjustRightInd w:val="0"/>
        <w:snapToGrid w:val="0"/>
        <w:spacing w:line="400" w:lineRule="exact"/>
        <w:ind w:left="0" w:leftChars="0"/>
        <w:jc w:val="left"/>
        <w:rPr>
          <w:rFonts w:hint="eastAsia" w:ascii="宋体" w:hAnsi="宋体" w:eastAsia="宋体" w:cs="宋体"/>
          <w:sz w:val="28"/>
          <w:szCs w:val="28"/>
          <w:lang w:val="en-US" w:eastAsia="zh-CN"/>
        </w:rPr>
      </w:pPr>
    </w:p>
    <w:p>
      <w:pPr>
        <w:keepNext w:val="0"/>
        <w:keepLines w:val="0"/>
        <w:pageBreakBefore w:val="0"/>
        <w:widowControl/>
        <w:numPr>
          <w:ilvl w:val="0"/>
          <w:numId w:val="0"/>
        </w:numPr>
        <w:suppressLineNumbers w:val="0"/>
        <w:wordWrap/>
        <w:topLinePunct w:val="0"/>
        <w:autoSpaceDE/>
        <w:autoSpaceDN/>
        <w:bidi w:val="0"/>
        <w:adjustRightInd w:val="0"/>
        <w:snapToGrid w:val="0"/>
        <w:spacing w:line="400" w:lineRule="exact"/>
        <w:ind w:left="0" w:leftChars="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w:t>
      </w:r>
      <w:r>
        <w:rPr>
          <w:rFonts w:hint="eastAsia" w:ascii="宋体" w:hAnsi="宋体" w:cs="宋体"/>
          <w:sz w:val="28"/>
          <w:szCs w:val="28"/>
          <w:lang w:val="en-US" w:eastAsia="zh-CN"/>
        </w:rPr>
        <w:t>：</w:t>
      </w:r>
    </w:p>
    <w:p>
      <w:pPr>
        <w:pStyle w:val="3"/>
        <w:keepNext w:val="0"/>
        <w:keepLines w:val="0"/>
        <w:pageBreakBefore w:val="0"/>
        <w:kinsoku w:val="0"/>
        <w:wordWrap/>
        <w:overflowPunct w:val="0"/>
        <w:topLinePunct w:val="0"/>
        <w:autoSpaceDE/>
        <w:autoSpaceDN/>
        <w:bidi w:val="0"/>
        <w:adjustRightInd w:val="0"/>
        <w:snapToGrid w:val="0"/>
        <w:spacing w:before="0" w:beforeAutospacing="0" w:after="0" w:afterAutospacing="0" w:line="400" w:lineRule="exact"/>
        <w:ind w:left="0" w:leftChars="0" w:firstLine="1405" w:firstLineChars="500"/>
        <w:jc w:val="both"/>
        <w:textAlignment w:val="baseline"/>
        <w:rPr>
          <w:rFonts w:hint="eastAsia" w:ascii="宋体" w:hAnsi="宋体" w:eastAsia="宋体" w:cs="宋体"/>
          <w:b/>
          <w:bCs/>
          <w:kern w:val="24"/>
          <w:position w:val="1"/>
          <w:sz w:val="28"/>
          <w:szCs w:val="28"/>
        </w:rPr>
      </w:pPr>
      <w:r>
        <w:rPr>
          <w:rFonts w:hint="eastAsia" w:ascii="宋体" w:hAnsi="宋体" w:eastAsia="宋体" w:cs="宋体"/>
          <w:b/>
          <w:bCs/>
          <w:kern w:val="24"/>
          <w:position w:val="1"/>
          <w:sz w:val="28"/>
          <w:szCs w:val="28"/>
        </w:rPr>
        <w:t>橡胶密封制品的产品设计及其失效模式分析</w:t>
      </w:r>
    </w:p>
    <w:p>
      <w:pPr>
        <w:pStyle w:val="3"/>
        <w:keepNext w:val="0"/>
        <w:keepLines w:val="0"/>
        <w:pageBreakBefore w:val="0"/>
        <w:numPr>
          <w:ilvl w:val="0"/>
          <w:numId w:val="1"/>
        </w:numPr>
        <w:kinsoku w:val="0"/>
        <w:wordWrap/>
        <w:overflowPunct w:val="0"/>
        <w:topLinePunct w:val="0"/>
        <w:autoSpaceDE/>
        <w:autoSpaceDN/>
        <w:bidi w:val="0"/>
        <w:adjustRightInd w:val="0"/>
        <w:snapToGrid w:val="0"/>
        <w:spacing w:before="0" w:beforeAutospacing="0" w:after="0" w:afterAutospacing="0" w:line="400" w:lineRule="exact"/>
        <w:ind w:left="0" w:leftChars="0"/>
        <w:textAlignment w:val="baseline"/>
        <w:rPr>
          <w:rFonts w:hint="eastAsia" w:ascii="宋体" w:hAnsi="宋体" w:eastAsia="宋体" w:cs="宋体"/>
          <w:bCs/>
          <w:kern w:val="24"/>
          <w:position w:val="1"/>
          <w:sz w:val="28"/>
          <w:szCs w:val="28"/>
        </w:rPr>
      </w:pPr>
      <w:r>
        <w:rPr>
          <w:rFonts w:hint="eastAsia" w:ascii="宋体" w:hAnsi="宋体" w:eastAsia="宋体" w:cs="宋体"/>
          <w:bCs/>
          <w:kern w:val="24"/>
          <w:position w:val="1"/>
          <w:sz w:val="28"/>
          <w:szCs w:val="28"/>
        </w:rPr>
        <w:t>概述</w:t>
      </w:r>
    </w:p>
    <w:p>
      <w:pPr>
        <w:pStyle w:val="3"/>
        <w:keepNext w:val="0"/>
        <w:keepLines w:val="0"/>
        <w:pageBreakBefore w:val="0"/>
        <w:kinsoku w:val="0"/>
        <w:wordWrap/>
        <w:overflowPunct w:val="0"/>
        <w:topLinePunct w:val="0"/>
        <w:autoSpaceDE/>
        <w:autoSpaceDN/>
        <w:bidi w:val="0"/>
        <w:adjustRightInd w:val="0"/>
        <w:snapToGrid w:val="0"/>
        <w:spacing w:before="0" w:beforeAutospacing="0" w:after="0" w:afterAutospacing="0" w:line="400" w:lineRule="exact"/>
        <w:ind w:left="0" w:leftChars="0"/>
        <w:textAlignment w:val="baseline"/>
        <w:rPr>
          <w:rFonts w:hint="eastAsia" w:ascii="宋体" w:hAnsi="宋体" w:eastAsia="宋体" w:cs="宋体"/>
          <w:bCs/>
          <w:kern w:val="24"/>
          <w:position w:val="1"/>
          <w:sz w:val="28"/>
          <w:szCs w:val="28"/>
        </w:rPr>
      </w:pPr>
      <w:r>
        <w:rPr>
          <w:rFonts w:hint="eastAsia" w:ascii="宋体" w:hAnsi="宋体" w:eastAsia="宋体" w:cs="宋体"/>
          <w:bCs/>
          <w:kern w:val="24"/>
          <w:position w:val="1"/>
          <w:sz w:val="28"/>
          <w:szCs w:val="28"/>
        </w:rPr>
        <w:t>1.1橡胶密封制品的发展历程</w:t>
      </w:r>
    </w:p>
    <w:p>
      <w:pPr>
        <w:pStyle w:val="3"/>
        <w:keepNext w:val="0"/>
        <w:keepLines w:val="0"/>
        <w:pageBreakBefore w:val="0"/>
        <w:kinsoku w:val="0"/>
        <w:wordWrap/>
        <w:overflowPunct w:val="0"/>
        <w:topLinePunct w:val="0"/>
        <w:autoSpaceDE/>
        <w:autoSpaceDN/>
        <w:bidi w:val="0"/>
        <w:adjustRightInd w:val="0"/>
        <w:snapToGrid w:val="0"/>
        <w:spacing w:before="0" w:beforeAutospacing="0" w:after="0" w:afterAutospacing="0" w:line="400" w:lineRule="exact"/>
        <w:ind w:left="0" w:leftChars="0"/>
        <w:textAlignment w:val="baseline"/>
        <w:rPr>
          <w:rFonts w:hint="eastAsia" w:ascii="宋体" w:hAnsi="宋体" w:eastAsia="宋体" w:cs="宋体"/>
          <w:bCs/>
          <w:kern w:val="24"/>
          <w:position w:val="1"/>
          <w:sz w:val="28"/>
          <w:szCs w:val="28"/>
        </w:rPr>
      </w:pPr>
      <w:r>
        <w:rPr>
          <w:rFonts w:hint="eastAsia" w:ascii="宋体" w:hAnsi="宋体" w:eastAsia="宋体" w:cs="宋体"/>
          <w:bCs/>
          <w:kern w:val="24"/>
          <w:position w:val="1"/>
          <w:sz w:val="28"/>
          <w:szCs w:val="28"/>
        </w:rPr>
        <w:t>1.2密封制品的主要应用领域</w:t>
      </w:r>
    </w:p>
    <w:p>
      <w:pPr>
        <w:pStyle w:val="3"/>
        <w:keepNext w:val="0"/>
        <w:keepLines w:val="0"/>
        <w:pageBreakBefore w:val="0"/>
        <w:kinsoku w:val="0"/>
        <w:wordWrap/>
        <w:overflowPunct w:val="0"/>
        <w:topLinePunct w:val="0"/>
        <w:autoSpaceDE/>
        <w:autoSpaceDN/>
        <w:bidi w:val="0"/>
        <w:adjustRightInd w:val="0"/>
        <w:snapToGrid w:val="0"/>
        <w:spacing w:before="0" w:beforeAutospacing="0" w:after="0" w:afterAutospacing="0" w:line="400" w:lineRule="exact"/>
        <w:ind w:left="0" w:leftChars="0"/>
        <w:textAlignment w:val="baseline"/>
        <w:rPr>
          <w:rFonts w:hint="eastAsia" w:ascii="宋体" w:hAnsi="宋体" w:eastAsia="宋体" w:cs="宋体"/>
          <w:bCs/>
          <w:kern w:val="24"/>
          <w:position w:val="1"/>
          <w:sz w:val="28"/>
          <w:szCs w:val="28"/>
        </w:rPr>
      </w:pPr>
      <w:r>
        <w:rPr>
          <w:rFonts w:hint="eastAsia" w:ascii="宋体" w:hAnsi="宋体" w:eastAsia="宋体" w:cs="宋体"/>
          <w:bCs/>
          <w:kern w:val="24"/>
          <w:position w:val="1"/>
          <w:sz w:val="28"/>
          <w:szCs w:val="28"/>
        </w:rPr>
        <w:t>1.3密封制品产品设计的范畴</w:t>
      </w:r>
    </w:p>
    <w:p>
      <w:pPr>
        <w:pStyle w:val="3"/>
        <w:keepNext w:val="0"/>
        <w:keepLines w:val="0"/>
        <w:pageBreakBefore w:val="0"/>
        <w:numPr>
          <w:ilvl w:val="0"/>
          <w:numId w:val="1"/>
        </w:numPr>
        <w:kinsoku w:val="0"/>
        <w:wordWrap/>
        <w:overflowPunct w:val="0"/>
        <w:topLinePunct w:val="0"/>
        <w:autoSpaceDE/>
        <w:autoSpaceDN/>
        <w:bidi w:val="0"/>
        <w:adjustRightInd w:val="0"/>
        <w:snapToGrid w:val="0"/>
        <w:spacing w:before="0" w:beforeAutospacing="0" w:after="0" w:afterAutospacing="0" w:line="400" w:lineRule="exact"/>
        <w:ind w:left="0" w:leftChars="0"/>
        <w:textAlignment w:val="baseline"/>
        <w:rPr>
          <w:rFonts w:hint="eastAsia" w:ascii="宋体" w:hAnsi="宋体" w:eastAsia="宋体" w:cs="宋体"/>
          <w:sz w:val="28"/>
          <w:szCs w:val="28"/>
        </w:rPr>
      </w:pPr>
      <w:r>
        <w:rPr>
          <w:rFonts w:hint="eastAsia" w:ascii="宋体" w:hAnsi="宋体" w:eastAsia="宋体" w:cs="宋体"/>
          <w:bCs/>
          <w:kern w:val="24"/>
          <w:position w:val="1"/>
          <w:sz w:val="28"/>
          <w:szCs w:val="28"/>
        </w:rPr>
        <w:t>橡胶材料设计</w:t>
      </w:r>
    </w:p>
    <w:p>
      <w:pPr>
        <w:pStyle w:val="3"/>
        <w:keepNext w:val="0"/>
        <w:keepLines w:val="0"/>
        <w:pageBreakBefore w:val="0"/>
        <w:kinsoku w:val="0"/>
        <w:wordWrap/>
        <w:overflowPunct w:val="0"/>
        <w:topLinePunct w:val="0"/>
        <w:autoSpaceDE/>
        <w:autoSpaceDN/>
        <w:bidi w:val="0"/>
        <w:adjustRightInd w:val="0"/>
        <w:snapToGrid w:val="0"/>
        <w:spacing w:before="0" w:beforeAutospacing="0" w:after="0" w:afterAutospacing="0" w:line="400" w:lineRule="exact"/>
        <w:ind w:left="0" w:leftChars="0"/>
        <w:textAlignment w:val="baseline"/>
        <w:rPr>
          <w:rFonts w:hint="eastAsia" w:ascii="宋体" w:hAnsi="宋体" w:eastAsia="宋体" w:cs="宋体"/>
          <w:bCs/>
          <w:kern w:val="24"/>
          <w:position w:val="1"/>
          <w:sz w:val="28"/>
          <w:szCs w:val="28"/>
        </w:rPr>
      </w:pPr>
      <w:r>
        <w:rPr>
          <w:rFonts w:hint="eastAsia" w:ascii="宋体" w:hAnsi="宋体" w:eastAsia="宋体" w:cs="宋体"/>
          <w:bCs/>
          <w:kern w:val="24"/>
          <w:position w:val="1"/>
          <w:sz w:val="28"/>
          <w:szCs w:val="28"/>
        </w:rPr>
        <w:t>2.1密封制品用橡胶选择的基本原则</w:t>
      </w:r>
    </w:p>
    <w:p>
      <w:pPr>
        <w:pStyle w:val="3"/>
        <w:keepNext w:val="0"/>
        <w:keepLines w:val="0"/>
        <w:pageBreakBefore w:val="0"/>
        <w:kinsoku w:val="0"/>
        <w:wordWrap/>
        <w:overflowPunct w:val="0"/>
        <w:topLinePunct w:val="0"/>
        <w:autoSpaceDE/>
        <w:autoSpaceDN/>
        <w:bidi w:val="0"/>
        <w:adjustRightInd w:val="0"/>
        <w:snapToGrid w:val="0"/>
        <w:spacing w:before="0" w:beforeAutospacing="0" w:after="0" w:afterAutospacing="0" w:line="400" w:lineRule="exact"/>
        <w:ind w:left="0" w:leftChars="0"/>
        <w:textAlignment w:val="baseline"/>
        <w:rPr>
          <w:rFonts w:hint="eastAsia" w:ascii="宋体" w:hAnsi="宋体" w:eastAsia="宋体" w:cs="宋体"/>
          <w:bCs/>
          <w:kern w:val="24"/>
          <w:position w:val="1"/>
          <w:sz w:val="28"/>
          <w:szCs w:val="28"/>
        </w:rPr>
      </w:pPr>
      <w:r>
        <w:rPr>
          <w:rFonts w:hint="eastAsia" w:ascii="宋体" w:hAnsi="宋体" w:eastAsia="宋体" w:cs="宋体"/>
          <w:bCs/>
          <w:kern w:val="24"/>
          <w:position w:val="1"/>
          <w:sz w:val="28"/>
          <w:szCs w:val="28"/>
        </w:rPr>
        <w:t>2.</w:t>
      </w:r>
      <w:r>
        <w:rPr>
          <w:rFonts w:hint="eastAsia" w:cs="宋体"/>
          <w:bCs/>
          <w:kern w:val="24"/>
          <w:position w:val="1"/>
          <w:sz w:val="28"/>
          <w:szCs w:val="28"/>
          <w:lang w:val="en-US" w:eastAsia="zh-CN"/>
        </w:rPr>
        <w:t>2</w:t>
      </w:r>
      <w:r>
        <w:rPr>
          <w:rFonts w:hint="eastAsia" w:ascii="宋体" w:hAnsi="宋体" w:eastAsia="宋体" w:cs="宋体"/>
          <w:bCs/>
          <w:kern w:val="24"/>
          <w:position w:val="1"/>
          <w:sz w:val="28"/>
          <w:szCs w:val="28"/>
        </w:rPr>
        <w:t>特种橡胶材料举例</w:t>
      </w:r>
    </w:p>
    <w:p>
      <w:pPr>
        <w:pStyle w:val="3"/>
        <w:keepNext w:val="0"/>
        <w:keepLines w:val="0"/>
        <w:pageBreakBefore w:val="0"/>
        <w:kinsoku w:val="0"/>
        <w:wordWrap/>
        <w:overflowPunct w:val="0"/>
        <w:topLinePunct w:val="0"/>
        <w:autoSpaceDE/>
        <w:autoSpaceDN/>
        <w:bidi w:val="0"/>
        <w:adjustRightInd w:val="0"/>
        <w:snapToGrid w:val="0"/>
        <w:spacing w:before="0" w:beforeAutospacing="0" w:after="0" w:afterAutospacing="0" w:line="400" w:lineRule="exact"/>
        <w:ind w:left="0" w:leftChars="0"/>
        <w:textAlignment w:val="baseline"/>
        <w:rPr>
          <w:rFonts w:hint="eastAsia" w:ascii="宋体" w:hAnsi="宋体" w:eastAsia="宋体" w:cs="宋体"/>
          <w:bCs/>
          <w:kern w:val="24"/>
          <w:position w:val="1"/>
          <w:sz w:val="28"/>
          <w:szCs w:val="28"/>
        </w:rPr>
      </w:pPr>
      <w:r>
        <w:rPr>
          <w:rFonts w:hint="eastAsia" w:ascii="宋体" w:hAnsi="宋体" w:eastAsia="宋体" w:cs="宋体"/>
          <w:bCs/>
          <w:kern w:val="24"/>
          <w:position w:val="1"/>
          <w:sz w:val="28"/>
          <w:szCs w:val="28"/>
        </w:rPr>
        <w:t>2.</w:t>
      </w:r>
      <w:r>
        <w:rPr>
          <w:rFonts w:hint="eastAsia" w:cs="宋体"/>
          <w:bCs/>
          <w:kern w:val="24"/>
          <w:position w:val="1"/>
          <w:sz w:val="28"/>
          <w:szCs w:val="28"/>
          <w:lang w:val="en-US" w:eastAsia="zh-CN"/>
        </w:rPr>
        <w:t>3</w:t>
      </w:r>
      <w:r>
        <w:rPr>
          <w:rFonts w:hint="eastAsia" w:ascii="宋体" w:hAnsi="宋体" w:eastAsia="宋体" w:cs="宋体"/>
          <w:bCs/>
          <w:kern w:val="24"/>
          <w:position w:val="1"/>
          <w:sz w:val="28"/>
          <w:szCs w:val="28"/>
        </w:rPr>
        <w:t>汽车用橡胶密封制品材料选择</w:t>
      </w:r>
    </w:p>
    <w:p>
      <w:pPr>
        <w:pStyle w:val="3"/>
        <w:keepNext w:val="0"/>
        <w:keepLines w:val="0"/>
        <w:pageBreakBefore w:val="0"/>
        <w:kinsoku w:val="0"/>
        <w:wordWrap/>
        <w:overflowPunct w:val="0"/>
        <w:topLinePunct w:val="0"/>
        <w:autoSpaceDE/>
        <w:autoSpaceDN/>
        <w:bidi w:val="0"/>
        <w:adjustRightInd w:val="0"/>
        <w:snapToGrid w:val="0"/>
        <w:spacing w:before="0" w:beforeAutospacing="0" w:after="0" w:afterAutospacing="0" w:line="400" w:lineRule="exact"/>
        <w:ind w:left="0" w:leftChars="0"/>
        <w:textAlignment w:val="baseline"/>
        <w:rPr>
          <w:rFonts w:hint="eastAsia" w:ascii="宋体" w:hAnsi="宋体" w:eastAsia="宋体" w:cs="宋体"/>
          <w:bCs/>
          <w:kern w:val="24"/>
          <w:position w:val="1"/>
          <w:sz w:val="28"/>
          <w:szCs w:val="28"/>
        </w:rPr>
      </w:pPr>
      <w:r>
        <w:rPr>
          <w:rFonts w:hint="eastAsia" w:ascii="宋体" w:hAnsi="宋体" w:eastAsia="宋体" w:cs="宋体"/>
          <w:bCs/>
          <w:kern w:val="24"/>
          <w:position w:val="1"/>
          <w:sz w:val="28"/>
          <w:szCs w:val="28"/>
        </w:rPr>
        <w:t>2.</w:t>
      </w:r>
      <w:r>
        <w:rPr>
          <w:rFonts w:hint="eastAsia" w:cs="宋体"/>
          <w:bCs/>
          <w:kern w:val="24"/>
          <w:position w:val="1"/>
          <w:sz w:val="28"/>
          <w:szCs w:val="28"/>
          <w:lang w:val="en-US" w:eastAsia="zh-CN"/>
        </w:rPr>
        <w:t>4</w:t>
      </w:r>
      <w:r>
        <w:rPr>
          <w:rFonts w:hint="eastAsia" w:ascii="宋体" w:hAnsi="宋体" w:eastAsia="宋体" w:cs="宋体"/>
          <w:bCs/>
          <w:kern w:val="24"/>
          <w:position w:val="1"/>
          <w:sz w:val="28"/>
          <w:szCs w:val="28"/>
        </w:rPr>
        <w:t>汽车用橡胶材料标准</w:t>
      </w:r>
    </w:p>
    <w:p>
      <w:pPr>
        <w:pStyle w:val="3"/>
        <w:keepNext w:val="0"/>
        <w:keepLines w:val="0"/>
        <w:pageBreakBefore w:val="0"/>
        <w:numPr>
          <w:ilvl w:val="0"/>
          <w:numId w:val="1"/>
        </w:numPr>
        <w:kinsoku w:val="0"/>
        <w:wordWrap/>
        <w:overflowPunct w:val="0"/>
        <w:topLinePunct w:val="0"/>
        <w:autoSpaceDE/>
        <w:autoSpaceDN/>
        <w:bidi w:val="0"/>
        <w:adjustRightInd w:val="0"/>
        <w:snapToGrid w:val="0"/>
        <w:spacing w:before="0" w:beforeAutospacing="0" w:after="0" w:afterAutospacing="0" w:line="400" w:lineRule="exact"/>
        <w:ind w:left="0" w:leftChars="0"/>
        <w:textAlignment w:val="baseline"/>
        <w:rPr>
          <w:rFonts w:hint="eastAsia" w:ascii="宋体" w:hAnsi="宋体" w:eastAsia="宋体" w:cs="宋体"/>
          <w:sz w:val="28"/>
          <w:szCs w:val="28"/>
        </w:rPr>
      </w:pPr>
      <w:r>
        <w:rPr>
          <w:rFonts w:hint="eastAsia" w:ascii="宋体" w:hAnsi="宋体" w:eastAsia="宋体" w:cs="宋体"/>
          <w:bCs/>
          <w:kern w:val="24"/>
          <w:position w:val="1"/>
          <w:sz w:val="28"/>
          <w:szCs w:val="28"/>
        </w:rPr>
        <w:t>产品结构设计</w:t>
      </w:r>
    </w:p>
    <w:p>
      <w:pPr>
        <w:pStyle w:val="3"/>
        <w:keepNext w:val="0"/>
        <w:keepLines w:val="0"/>
        <w:pageBreakBefore w:val="0"/>
        <w:kinsoku w:val="0"/>
        <w:wordWrap/>
        <w:overflowPunct w:val="0"/>
        <w:topLinePunct w:val="0"/>
        <w:autoSpaceDE/>
        <w:autoSpaceDN/>
        <w:bidi w:val="0"/>
        <w:adjustRightInd w:val="0"/>
        <w:snapToGrid w:val="0"/>
        <w:spacing w:before="0" w:beforeAutospacing="0" w:after="0" w:afterAutospacing="0" w:line="400" w:lineRule="exact"/>
        <w:ind w:left="0" w:leftChars="0"/>
        <w:textAlignment w:val="baseline"/>
        <w:rPr>
          <w:rFonts w:hint="eastAsia" w:ascii="宋体" w:hAnsi="宋体" w:eastAsia="宋体" w:cs="宋体"/>
          <w:bCs/>
          <w:kern w:val="24"/>
          <w:position w:val="1"/>
          <w:sz w:val="28"/>
          <w:szCs w:val="28"/>
        </w:rPr>
      </w:pPr>
      <w:r>
        <w:rPr>
          <w:rFonts w:hint="eastAsia" w:ascii="宋体" w:hAnsi="宋体" w:eastAsia="宋体" w:cs="宋体"/>
          <w:bCs/>
          <w:kern w:val="24"/>
          <w:position w:val="1"/>
          <w:sz w:val="28"/>
          <w:szCs w:val="28"/>
        </w:rPr>
        <w:t>3.1设计总体思路</w:t>
      </w:r>
    </w:p>
    <w:p>
      <w:pPr>
        <w:pStyle w:val="3"/>
        <w:keepNext w:val="0"/>
        <w:keepLines w:val="0"/>
        <w:pageBreakBefore w:val="0"/>
        <w:kinsoku w:val="0"/>
        <w:wordWrap/>
        <w:overflowPunct w:val="0"/>
        <w:topLinePunct w:val="0"/>
        <w:autoSpaceDE/>
        <w:autoSpaceDN/>
        <w:bidi w:val="0"/>
        <w:adjustRightInd w:val="0"/>
        <w:snapToGrid w:val="0"/>
        <w:spacing w:before="0" w:beforeAutospacing="0" w:after="0" w:afterAutospacing="0" w:line="400" w:lineRule="exact"/>
        <w:ind w:left="0" w:leftChars="0"/>
        <w:textAlignment w:val="baseline"/>
        <w:rPr>
          <w:rFonts w:hint="eastAsia" w:ascii="宋体" w:hAnsi="宋体" w:eastAsia="宋体" w:cs="宋体"/>
          <w:bCs/>
          <w:kern w:val="24"/>
          <w:position w:val="1"/>
          <w:sz w:val="28"/>
          <w:szCs w:val="28"/>
        </w:rPr>
      </w:pPr>
      <w:r>
        <w:rPr>
          <w:rFonts w:hint="eastAsia" w:ascii="宋体" w:hAnsi="宋体" w:eastAsia="宋体" w:cs="宋体"/>
          <w:bCs/>
          <w:kern w:val="24"/>
          <w:position w:val="1"/>
          <w:sz w:val="28"/>
          <w:szCs w:val="28"/>
        </w:rPr>
        <w:t>3.2仿真设计举例——油封结构的仿真分析</w:t>
      </w:r>
    </w:p>
    <w:p>
      <w:pPr>
        <w:pStyle w:val="3"/>
        <w:keepNext w:val="0"/>
        <w:keepLines w:val="0"/>
        <w:pageBreakBefore w:val="0"/>
        <w:kinsoku w:val="0"/>
        <w:wordWrap/>
        <w:overflowPunct w:val="0"/>
        <w:topLinePunct w:val="0"/>
        <w:autoSpaceDE/>
        <w:autoSpaceDN/>
        <w:bidi w:val="0"/>
        <w:adjustRightInd w:val="0"/>
        <w:snapToGrid w:val="0"/>
        <w:spacing w:before="0" w:beforeAutospacing="0" w:after="0" w:afterAutospacing="0" w:line="400" w:lineRule="exact"/>
        <w:ind w:left="0" w:leftChars="0"/>
        <w:textAlignment w:val="baseline"/>
        <w:rPr>
          <w:rFonts w:hint="eastAsia" w:ascii="宋体" w:hAnsi="宋体" w:eastAsia="宋体" w:cs="宋体"/>
          <w:sz w:val="28"/>
          <w:szCs w:val="28"/>
        </w:rPr>
      </w:pPr>
      <w:r>
        <w:rPr>
          <w:rFonts w:hint="eastAsia" w:ascii="宋体" w:hAnsi="宋体" w:eastAsia="宋体" w:cs="宋体"/>
          <w:bCs/>
          <w:kern w:val="24"/>
          <w:position w:val="1"/>
          <w:sz w:val="28"/>
          <w:szCs w:val="28"/>
        </w:rPr>
        <w:t>3.3设计用相关标准简介</w:t>
      </w:r>
    </w:p>
    <w:p>
      <w:pPr>
        <w:pStyle w:val="3"/>
        <w:keepNext w:val="0"/>
        <w:keepLines w:val="0"/>
        <w:pageBreakBefore w:val="0"/>
        <w:numPr>
          <w:ilvl w:val="0"/>
          <w:numId w:val="1"/>
        </w:numPr>
        <w:kinsoku w:val="0"/>
        <w:wordWrap/>
        <w:overflowPunct w:val="0"/>
        <w:topLinePunct w:val="0"/>
        <w:autoSpaceDE/>
        <w:autoSpaceDN/>
        <w:bidi w:val="0"/>
        <w:adjustRightInd w:val="0"/>
        <w:snapToGrid w:val="0"/>
        <w:spacing w:before="0" w:beforeAutospacing="0" w:after="0" w:afterAutospacing="0" w:line="400" w:lineRule="exact"/>
        <w:ind w:left="0" w:leftChars="0"/>
        <w:textAlignment w:val="baseline"/>
        <w:rPr>
          <w:rFonts w:hint="eastAsia" w:ascii="宋体" w:hAnsi="宋体" w:eastAsia="宋体" w:cs="宋体"/>
          <w:sz w:val="28"/>
          <w:szCs w:val="28"/>
        </w:rPr>
      </w:pPr>
      <w:r>
        <w:rPr>
          <w:rFonts w:hint="eastAsia" w:ascii="宋体" w:hAnsi="宋体" w:eastAsia="宋体" w:cs="宋体"/>
          <w:bCs/>
          <w:kern w:val="24"/>
          <w:position w:val="1"/>
          <w:sz w:val="28"/>
          <w:szCs w:val="28"/>
        </w:rPr>
        <w:t>性能验证方案设计</w:t>
      </w:r>
    </w:p>
    <w:p>
      <w:pPr>
        <w:pStyle w:val="3"/>
        <w:keepNext w:val="0"/>
        <w:keepLines w:val="0"/>
        <w:pageBreakBefore w:val="0"/>
        <w:kinsoku w:val="0"/>
        <w:wordWrap/>
        <w:overflowPunct w:val="0"/>
        <w:topLinePunct w:val="0"/>
        <w:autoSpaceDE/>
        <w:autoSpaceDN/>
        <w:bidi w:val="0"/>
        <w:adjustRightInd w:val="0"/>
        <w:snapToGrid w:val="0"/>
        <w:spacing w:before="0" w:beforeAutospacing="0" w:after="0" w:afterAutospacing="0" w:line="400" w:lineRule="exact"/>
        <w:ind w:left="0" w:leftChars="0"/>
        <w:textAlignment w:val="baseline"/>
        <w:rPr>
          <w:rFonts w:hint="eastAsia" w:ascii="宋体" w:hAnsi="宋体" w:eastAsia="宋体" w:cs="宋体"/>
          <w:bCs/>
          <w:kern w:val="24"/>
          <w:position w:val="1"/>
          <w:sz w:val="28"/>
          <w:szCs w:val="28"/>
        </w:rPr>
      </w:pPr>
      <w:r>
        <w:rPr>
          <w:rFonts w:hint="eastAsia" w:ascii="宋体" w:hAnsi="宋体" w:eastAsia="宋体" w:cs="宋体"/>
          <w:bCs/>
          <w:kern w:val="24"/>
          <w:position w:val="1"/>
          <w:sz w:val="28"/>
          <w:szCs w:val="28"/>
        </w:rPr>
        <w:t>4.1胶料性能测试</w:t>
      </w:r>
    </w:p>
    <w:p>
      <w:pPr>
        <w:pStyle w:val="3"/>
        <w:keepNext w:val="0"/>
        <w:keepLines w:val="0"/>
        <w:pageBreakBefore w:val="0"/>
        <w:kinsoku w:val="0"/>
        <w:wordWrap/>
        <w:overflowPunct w:val="0"/>
        <w:topLinePunct w:val="0"/>
        <w:autoSpaceDE/>
        <w:autoSpaceDN/>
        <w:bidi w:val="0"/>
        <w:adjustRightInd w:val="0"/>
        <w:snapToGrid w:val="0"/>
        <w:spacing w:before="0" w:beforeAutospacing="0" w:after="0" w:afterAutospacing="0" w:line="400" w:lineRule="exact"/>
        <w:ind w:left="0" w:leftChars="0"/>
        <w:textAlignment w:val="baseline"/>
        <w:rPr>
          <w:rFonts w:hint="eastAsia" w:ascii="宋体" w:hAnsi="宋体" w:eastAsia="宋体" w:cs="宋体"/>
          <w:bCs/>
          <w:kern w:val="24"/>
          <w:position w:val="1"/>
          <w:sz w:val="28"/>
          <w:szCs w:val="28"/>
        </w:rPr>
      </w:pPr>
      <w:r>
        <w:rPr>
          <w:rFonts w:hint="eastAsia" w:ascii="宋体" w:hAnsi="宋体" w:eastAsia="宋体" w:cs="宋体"/>
          <w:bCs/>
          <w:kern w:val="24"/>
          <w:position w:val="1"/>
          <w:sz w:val="28"/>
          <w:szCs w:val="28"/>
        </w:rPr>
        <w:t>4.2工艺性能测试和评估</w:t>
      </w:r>
    </w:p>
    <w:p>
      <w:pPr>
        <w:pStyle w:val="3"/>
        <w:keepNext w:val="0"/>
        <w:keepLines w:val="0"/>
        <w:pageBreakBefore w:val="0"/>
        <w:kinsoku w:val="0"/>
        <w:wordWrap/>
        <w:overflowPunct w:val="0"/>
        <w:topLinePunct w:val="0"/>
        <w:autoSpaceDE/>
        <w:autoSpaceDN/>
        <w:bidi w:val="0"/>
        <w:adjustRightInd w:val="0"/>
        <w:snapToGrid w:val="0"/>
        <w:spacing w:before="0" w:beforeAutospacing="0" w:after="0" w:afterAutospacing="0" w:line="400" w:lineRule="exact"/>
        <w:ind w:left="0" w:leftChars="0"/>
        <w:textAlignment w:val="baseline"/>
        <w:rPr>
          <w:rFonts w:hint="eastAsia" w:ascii="宋体" w:hAnsi="宋体" w:eastAsia="宋体" w:cs="宋体"/>
          <w:bCs/>
          <w:kern w:val="24"/>
          <w:position w:val="1"/>
          <w:sz w:val="28"/>
          <w:szCs w:val="28"/>
        </w:rPr>
      </w:pPr>
      <w:r>
        <w:rPr>
          <w:rFonts w:hint="eastAsia" w:ascii="宋体" w:hAnsi="宋体" w:eastAsia="宋体" w:cs="宋体"/>
          <w:bCs/>
          <w:kern w:val="24"/>
          <w:position w:val="1"/>
          <w:sz w:val="28"/>
          <w:szCs w:val="28"/>
        </w:rPr>
        <w:t>4.3成品性能测试和评估</w:t>
      </w:r>
    </w:p>
    <w:p>
      <w:pPr>
        <w:pStyle w:val="3"/>
        <w:keepNext w:val="0"/>
        <w:keepLines w:val="0"/>
        <w:pageBreakBefore w:val="0"/>
        <w:kinsoku w:val="0"/>
        <w:wordWrap/>
        <w:overflowPunct w:val="0"/>
        <w:topLinePunct w:val="0"/>
        <w:autoSpaceDE/>
        <w:autoSpaceDN/>
        <w:bidi w:val="0"/>
        <w:adjustRightInd w:val="0"/>
        <w:snapToGrid w:val="0"/>
        <w:spacing w:before="0" w:beforeAutospacing="0" w:after="0" w:afterAutospacing="0" w:line="400" w:lineRule="exact"/>
        <w:ind w:left="0" w:leftChars="0"/>
        <w:textAlignment w:val="baseline"/>
        <w:rPr>
          <w:rFonts w:hint="eastAsia" w:ascii="宋体" w:hAnsi="宋体" w:eastAsia="宋体" w:cs="宋体"/>
          <w:bCs/>
          <w:kern w:val="24"/>
          <w:position w:val="1"/>
          <w:sz w:val="28"/>
          <w:szCs w:val="28"/>
        </w:rPr>
      </w:pPr>
      <w:r>
        <w:rPr>
          <w:rFonts w:hint="eastAsia" w:ascii="宋体" w:hAnsi="宋体" w:eastAsia="宋体" w:cs="宋体"/>
          <w:bCs/>
          <w:kern w:val="24"/>
          <w:position w:val="1"/>
          <w:sz w:val="28"/>
          <w:szCs w:val="28"/>
        </w:rPr>
        <w:t>5.密封功能失效模式/现象分析</w:t>
      </w:r>
    </w:p>
    <w:p>
      <w:pPr>
        <w:pStyle w:val="3"/>
        <w:keepNext w:val="0"/>
        <w:keepLines w:val="0"/>
        <w:pageBreakBefore w:val="0"/>
        <w:kinsoku w:val="0"/>
        <w:wordWrap/>
        <w:overflowPunct w:val="0"/>
        <w:topLinePunct w:val="0"/>
        <w:autoSpaceDE/>
        <w:autoSpaceDN/>
        <w:bidi w:val="0"/>
        <w:adjustRightInd w:val="0"/>
        <w:snapToGrid w:val="0"/>
        <w:spacing w:before="0" w:beforeAutospacing="0" w:after="0" w:afterAutospacing="0" w:line="400" w:lineRule="exact"/>
        <w:ind w:left="0" w:leftChars="0" w:firstLine="420" w:firstLineChars="150"/>
        <w:textAlignment w:val="baseline"/>
        <w:rPr>
          <w:rFonts w:hint="eastAsia" w:ascii="宋体" w:hAnsi="宋体" w:eastAsia="宋体" w:cs="宋体"/>
          <w:bCs/>
          <w:kern w:val="24"/>
          <w:position w:val="1"/>
          <w:sz w:val="28"/>
          <w:szCs w:val="28"/>
        </w:rPr>
      </w:pPr>
      <w:r>
        <w:rPr>
          <w:rFonts w:hint="eastAsia" w:ascii="宋体" w:hAnsi="宋体" w:eastAsia="宋体" w:cs="宋体"/>
          <w:bCs/>
          <w:kern w:val="24"/>
          <w:position w:val="1"/>
          <w:sz w:val="28"/>
          <w:szCs w:val="28"/>
        </w:rPr>
        <w:t>5.1密封失效模式分析思路</w:t>
      </w:r>
    </w:p>
    <w:p>
      <w:pPr>
        <w:pStyle w:val="3"/>
        <w:keepNext w:val="0"/>
        <w:keepLines w:val="0"/>
        <w:pageBreakBefore w:val="0"/>
        <w:kinsoku w:val="0"/>
        <w:wordWrap/>
        <w:overflowPunct w:val="0"/>
        <w:topLinePunct w:val="0"/>
        <w:autoSpaceDE/>
        <w:autoSpaceDN/>
        <w:bidi w:val="0"/>
        <w:adjustRightInd w:val="0"/>
        <w:snapToGrid w:val="0"/>
        <w:spacing w:before="0" w:beforeAutospacing="0" w:after="0" w:afterAutospacing="0" w:line="400" w:lineRule="exact"/>
        <w:ind w:left="0" w:leftChars="0" w:firstLine="420" w:firstLineChars="150"/>
        <w:textAlignment w:val="baseline"/>
        <w:rPr>
          <w:rFonts w:hint="eastAsia" w:ascii="宋体" w:hAnsi="宋体" w:eastAsia="宋体" w:cs="宋体"/>
        </w:rPr>
      </w:pPr>
      <w:r>
        <w:rPr>
          <w:rFonts w:hint="eastAsia" w:ascii="宋体" w:hAnsi="宋体" w:eastAsia="宋体" w:cs="宋体"/>
          <w:bCs/>
          <w:kern w:val="24"/>
          <w:position w:val="1"/>
          <w:sz w:val="28"/>
          <w:szCs w:val="28"/>
        </w:rPr>
        <w:t>5.2举例说明——“O”型圈的失效分析</w:t>
      </w:r>
    </w:p>
    <w:p>
      <w:bookmarkStart w:id="0" w:name="_GoBack"/>
      <w:bookmarkEnd w:id="0"/>
    </w:p>
    <w:sectPr>
      <w:pgSz w:w="11906" w:h="16838"/>
      <w:pgMar w:top="822" w:right="1588"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0422AA"/>
    <w:multiLevelType w:val="multilevel"/>
    <w:tmpl w:val="440422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10811"/>
    <w:rsid w:val="78E1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2021-03-25T07:23:00Z</dcterms:created>
  <dc:creator>kiki</dc:creator>
  <cp:lastModifiedBy>kiki</cp:lastModifiedBy>
  <dcterms:modified xsi:type="dcterms:W3CDTF">2021-03-25T07:23:40Z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E0AE64BA13E0407E86211496A2544F8F</vt:lpwstr>
  </property>
</Properties>
</file>