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1C" w:rsidRDefault="002E721C">
      <w:pPr>
        <w:spacing w:line="500" w:lineRule="exact"/>
        <w:rPr>
          <w:rFonts w:ascii="方正仿宋简体" w:eastAsia="方正仿宋简体"/>
          <w:b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附件一：</w:t>
      </w:r>
      <w:r>
        <w:rPr>
          <w:rFonts w:ascii="方正仿宋简体" w:eastAsia="方正仿宋简体"/>
          <w:b/>
          <w:sz w:val="36"/>
          <w:szCs w:val="36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</w:rPr>
        <w:t>《中国标准导报》出版说明</w:t>
      </w:r>
    </w:p>
    <w:p w:rsidR="002E721C" w:rsidRDefault="002E721C">
      <w:pPr>
        <w:spacing w:line="580" w:lineRule="exact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一、《中国标准导报》介绍</w:t>
      </w:r>
    </w:p>
    <w:p w:rsidR="002E721C" w:rsidRDefault="002E721C" w:rsidP="007E26C6">
      <w:pPr>
        <w:spacing w:line="580" w:lineRule="exact"/>
        <w:ind w:firstLineChars="2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主管单位：国家质量监督检验检疫总局</w:t>
      </w:r>
    </w:p>
    <w:p w:rsidR="002E721C" w:rsidRDefault="002E721C" w:rsidP="007E26C6">
      <w:pPr>
        <w:spacing w:line="580" w:lineRule="exact"/>
        <w:ind w:firstLineChars="2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主办单位：中国质检出版社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中国标准出版社</w:t>
      </w:r>
    </w:p>
    <w:p w:rsidR="002E721C" w:rsidRDefault="002E721C" w:rsidP="007E26C6">
      <w:pPr>
        <w:spacing w:line="580" w:lineRule="exact"/>
        <w:ind w:firstLineChars="2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出品人：刘国普</w:t>
      </w:r>
    </w:p>
    <w:p w:rsidR="002E721C" w:rsidRDefault="002E721C" w:rsidP="007E26C6">
      <w:pPr>
        <w:spacing w:line="580" w:lineRule="exact"/>
        <w:ind w:firstLineChars="2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主编：张泉泉</w:t>
      </w:r>
    </w:p>
    <w:p w:rsidR="002E721C" w:rsidRDefault="002E721C" w:rsidP="007E26C6">
      <w:pPr>
        <w:spacing w:line="580" w:lineRule="exact"/>
        <w:ind w:firstLineChars="2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执行主编：张莉</w:t>
      </w:r>
    </w:p>
    <w:p w:rsidR="002E721C" w:rsidRDefault="002E721C" w:rsidP="007E26C6">
      <w:pPr>
        <w:spacing w:line="580" w:lineRule="exact"/>
        <w:ind w:firstLineChars="2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责任编辑：李志勇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陈永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王春娥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刘峰峰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常俪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商嫣然</w:t>
      </w:r>
    </w:p>
    <w:p w:rsidR="002E721C" w:rsidRDefault="002E721C">
      <w:pPr>
        <w:spacing w:line="580" w:lineRule="exac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1992</w:t>
      </w:r>
      <w:r>
        <w:rPr>
          <w:rFonts w:ascii="宋体" w:hAnsi="宋体" w:hint="eastAsia"/>
          <w:color w:val="000000"/>
          <w:sz w:val="24"/>
        </w:rPr>
        <w:t>年创刊（月刊）</w:t>
      </w:r>
      <w:r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刊号：</w:t>
      </w:r>
      <w:r>
        <w:rPr>
          <w:rFonts w:ascii="宋体" w:hAnsi="宋体"/>
          <w:color w:val="000000"/>
          <w:sz w:val="24"/>
        </w:rPr>
        <w:t>ISSN1004-1575      CN11-2921/T</w:t>
      </w:r>
    </w:p>
    <w:p w:rsidR="002E721C" w:rsidRDefault="002E721C">
      <w:pPr>
        <w:spacing w:line="58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版权声明：《中国标准导报》已被《中国学术期刊网络出版总库》及</w:t>
      </w:r>
      <w:r>
        <w:rPr>
          <w:rFonts w:ascii="宋体" w:hAnsi="宋体"/>
          <w:color w:val="000000"/>
          <w:sz w:val="24"/>
        </w:rPr>
        <w:t>CNKI</w:t>
      </w:r>
      <w:r>
        <w:rPr>
          <w:rFonts w:ascii="宋体" w:hAnsi="宋体" w:hint="eastAsia"/>
          <w:color w:val="000000"/>
          <w:sz w:val="24"/>
        </w:rPr>
        <w:t>系列数据库、《中文科技期刊数据库》等全文收录。</w:t>
      </w:r>
    </w:p>
    <w:p w:rsidR="002E721C" w:rsidRDefault="002E721C">
      <w:pPr>
        <w:spacing w:line="580" w:lineRule="exact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二、《中国标准导报》栏目设置</w:t>
      </w:r>
    </w:p>
    <w:p w:rsidR="002E721C" w:rsidRDefault="002E721C" w:rsidP="007E26C6">
      <w:pPr>
        <w:spacing w:line="580" w:lineRule="exact"/>
        <w:ind w:firstLineChars="2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《中国标准导报》设有观察、海外视角、封面主题、本刊特约、标准咨询、标准浏览、标准智库、标准文化、出版快讯等栏目。</w:t>
      </w:r>
    </w:p>
    <w:p w:rsidR="002E721C" w:rsidRDefault="002E721C">
      <w:pPr>
        <w:spacing w:line="580" w:lineRule="exact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三、《中国标准导报》图文宣传</w:t>
      </w:r>
    </w:p>
    <w:p w:rsidR="002E721C" w:rsidRDefault="002E721C">
      <w:pPr>
        <w:spacing w:line="580" w:lineRule="exac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文字说明：有关介绍企业标准化的专题文章和文字资料。</w:t>
      </w:r>
    </w:p>
    <w:p w:rsidR="002E721C" w:rsidRDefault="002E721C">
      <w:pPr>
        <w:spacing w:line="580" w:lineRule="exac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开展标准化工作的图片、企业标准情况和文字资料等。</w:t>
      </w:r>
    </w:p>
    <w:p w:rsidR="002E721C" w:rsidRDefault="002E721C">
      <w:pPr>
        <w:spacing w:line="580" w:lineRule="exac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企业标准化建设的有关内容。</w:t>
      </w:r>
    </w:p>
    <w:p w:rsidR="002E721C" w:rsidRDefault="002E721C">
      <w:pPr>
        <w:spacing w:line="580" w:lineRule="exac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企业简介、包括规模、发展历史、主要产品、所获荣誉、认证证书和发展规划等。</w:t>
      </w:r>
    </w:p>
    <w:p w:rsidR="002E721C" w:rsidRDefault="002E721C">
      <w:pPr>
        <w:spacing w:line="580" w:lineRule="exac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</w:t>
      </w:r>
      <w:r>
        <w:rPr>
          <w:rFonts w:ascii="宋体" w:hAnsi="宋体" w:hint="eastAsia"/>
          <w:color w:val="000000"/>
          <w:sz w:val="24"/>
        </w:rPr>
        <w:t>法律和标准：企业执行最新法律和标准的情况等。</w:t>
      </w:r>
    </w:p>
    <w:p w:rsidR="002E721C" w:rsidRDefault="002E721C">
      <w:pPr>
        <w:spacing w:line="580" w:lineRule="exac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6.</w:t>
      </w:r>
      <w:r>
        <w:rPr>
          <w:rFonts w:ascii="宋体" w:hAnsi="宋体" w:hint="eastAsia"/>
          <w:color w:val="000000"/>
          <w:sz w:val="24"/>
        </w:rPr>
        <w:t>要求以</w:t>
      </w:r>
      <w:r>
        <w:rPr>
          <w:rFonts w:ascii="宋体" w:hAnsi="宋体"/>
          <w:color w:val="000000"/>
          <w:sz w:val="24"/>
        </w:rPr>
        <w:t>PSD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TIFF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AI</w:t>
      </w:r>
      <w:r>
        <w:rPr>
          <w:rFonts w:ascii="宋体" w:hAnsi="宋体" w:hint="eastAsia"/>
          <w:color w:val="000000"/>
          <w:sz w:val="24"/>
        </w:rPr>
        <w:t>等印刷通用格式存盘，输出分辨率为</w:t>
      </w:r>
      <w:r>
        <w:rPr>
          <w:rFonts w:ascii="宋体" w:hAnsi="宋体"/>
          <w:color w:val="000000"/>
          <w:sz w:val="24"/>
        </w:rPr>
        <w:t>300dpi,</w:t>
      </w:r>
      <w:r>
        <w:rPr>
          <w:rFonts w:ascii="宋体" w:hAnsi="宋体" w:hint="eastAsia"/>
          <w:color w:val="000000"/>
          <w:sz w:val="24"/>
        </w:rPr>
        <w:t>成品尺寸为</w:t>
      </w:r>
      <w:r>
        <w:rPr>
          <w:rFonts w:ascii="宋体" w:hAnsi="宋体"/>
          <w:color w:val="000000"/>
          <w:sz w:val="24"/>
        </w:rPr>
        <w:t>210mmx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>
          <w:rPr>
            <w:rFonts w:ascii="宋体" w:hAnsi="宋体"/>
            <w:color w:val="000000"/>
            <w:sz w:val="24"/>
          </w:rPr>
          <w:t>285mm</w:t>
        </w:r>
      </w:smartTag>
      <w:r>
        <w:rPr>
          <w:rFonts w:ascii="宋体" w:hAnsi="宋体" w:hint="eastAsia"/>
          <w:color w:val="000000"/>
          <w:sz w:val="24"/>
        </w:rPr>
        <w:t>，长、宽请各多加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>
          <w:rPr>
            <w:rFonts w:ascii="宋体" w:hAnsi="宋体"/>
            <w:color w:val="000000"/>
            <w:sz w:val="24"/>
          </w:rPr>
          <w:t>3mm</w:t>
        </w:r>
      </w:smartTag>
      <w:r>
        <w:rPr>
          <w:rFonts w:ascii="宋体" w:hAnsi="宋体" w:hint="eastAsia"/>
          <w:color w:val="000000"/>
          <w:sz w:val="24"/>
        </w:rPr>
        <w:t>。</w:t>
      </w:r>
    </w:p>
    <w:p w:rsidR="002E721C" w:rsidRDefault="002E721C" w:rsidP="007E26C6">
      <w:pPr>
        <w:spacing w:line="580" w:lineRule="exact"/>
        <w:ind w:firstLineChars="250" w:firstLine="31680"/>
        <w:jc w:val="center"/>
        <w:rPr>
          <w:rFonts w:ascii="宋体"/>
          <w:color w:val="000000"/>
          <w:sz w:val="36"/>
          <w:szCs w:val="36"/>
        </w:rPr>
      </w:pPr>
      <w:r>
        <w:rPr>
          <w:rFonts w:ascii="宋体"/>
          <w:color w:val="000000"/>
          <w:sz w:val="24"/>
        </w:rPr>
        <w:br/>
      </w:r>
      <w:r>
        <w:rPr>
          <w:rFonts w:ascii="方正小标宋简体" w:eastAsia="方正小标宋简体" w:hint="eastAsia"/>
          <w:sz w:val="36"/>
          <w:szCs w:val="36"/>
        </w:rPr>
        <w:t>附件二：</w:t>
      </w:r>
      <w:r>
        <w:rPr>
          <w:rFonts w:ascii="方正小标宋简体" w:eastAsia="方正小标宋简体"/>
          <w:sz w:val="36"/>
          <w:szCs w:val="36"/>
        </w:rPr>
        <w:t xml:space="preserve">    </w:t>
      </w:r>
      <w:r>
        <w:rPr>
          <w:rFonts w:ascii="方正小标宋简体" w:eastAsia="方正小标宋简体" w:hint="eastAsia"/>
          <w:sz w:val="36"/>
          <w:szCs w:val="36"/>
        </w:rPr>
        <w:t>《中国标准导报》入刊协议</w:t>
      </w:r>
    </w:p>
    <w:tbl>
      <w:tblPr>
        <w:tblpPr w:leftFromText="180" w:rightFromText="180" w:vertAnchor="page" w:horzAnchor="margin" w:tblpY="222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467"/>
        <w:gridCol w:w="253"/>
        <w:gridCol w:w="720"/>
        <w:gridCol w:w="639"/>
        <w:gridCol w:w="81"/>
        <w:gridCol w:w="720"/>
        <w:gridCol w:w="287"/>
        <w:gridCol w:w="312"/>
        <w:gridCol w:w="121"/>
        <w:gridCol w:w="720"/>
        <w:gridCol w:w="559"/>
        <w:gridCol w:w="161"/>
        <w:gridCol w:w="720"/>
        <w:gridCol w:w="520"/>
        <w:gridCol w:w="200"/>
        <w:gridCol w:w="903"/>
        <w:gridCol w:w="900"/>
      </w:tblGrid>
      <w:tr w:rsidR="002E721C">
        <w:trPr>
          <w:trHeight w:val="464"/>
        </w:trPr>
        <w:tc>
          <w:tcPr>
            <w:tcW w:w="1112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412" w:type="dxa"/>
            <w:gridSpan w:val="10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  <w:tc>
          <w:tcPr>
            <w:tcW w:w="1401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003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</w:tr>
      <w:tr w:rsidR="002E721C">
        <w:trPr>
          <w:trHeight w:val="455"/>
        </w:trPr>
        <w:tc>
          <w:tcPr>
            <w:tcW w:w="1112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412" w:type="dxa"/>
            <w:gridSpan w:val="10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  <w:tc>
          <w:tcPr>
            <w:tcW w:w="1401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03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</w:tr>
      <w:tr w:rsidR="002E721C">
        <w:trPr>
          <w:trHeight w:val="433"/>
        </w:trPr>
        <w:tc>
          <w:tcPr>
            <w:tcW w:w="1112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12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  <w:tc>
          <w:tcPr>
            <w:tcW w:w="1088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712" w:type="dxa"/>
            <w:gridSpan w:val="4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  <w:tc>
          <w:tcPr>
            <w:tcW w:w="1401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003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</w:tr>
      <w:tr w:rsidR="002E721C">
        <w:trPr>
          <w:trHeight w:val="452"/>
        </w:trPr>
        <w:tc>
          <w:tcPr>
            <w:tcW w:w="1112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1612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  <w:tc>
          <w:tcPr>
            <w:tcW w:w="1088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主要品牌</w:t>
            </w:r>
          </w:p>
        </w:tc>
        <w:tc>
          <w:tcPr>
            <w:tcW w:w="1712" w:type="dxa"/>
            <w:gridSpan w:val="4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  <w:tc>
          <w:tcPr>
            <w:tcW w:w="1401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03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</w:tr>
      <w:tr w:rsidR="002E721C">
        <w:trPr>
          <w:trHeight w:val="450"/>
        </w:trPr>
        <w:tc>
          <w:tcPr>
            <w:tcW w:w="1112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入编版面</w:t>
            </w:r>
          </w:p>
        </w:tc>
        <w:tc>
          <w:tcPr>
            <w:tcW w:w="1612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入编价格</w:t>
            </w:r>
          </w:p>
        </w:tc>
        <w:tc>
          <w:tcPr>
            <w:tcW w:w="1088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认√</w:t>
            </w:r>
          </w:p>
        </w:tc>
        <w:tc>
          <w:tcPr>
            <w:tcW w:w="1712" w:type="dxa"/>
            <w:gridSpan w:val="4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入编版面</w:t>
            </w:r>
          </w:p>
        </w:tc>
        <w:tc>
          <w:tcPr>
            <w:tcW w:w="1401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入编价格</w:t>
            </w:r>
          </w:p>
        </w:tc>
        <w:tc>
          <w:tcPr>
            <w:tcW w:w="2003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认√</w:t>
            </w:r>
          </w:p>
        </w:tc>
      </w:tr>
      <w:tr w:rsidR="002E721C">
        <w:trPr>
          <w:trHeight w:val="442"/>
        </w:trPr>
        <w:tc>
          <w:tcPr>
            <w:tcW w:w="1112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彩色单页</w:t>
            </w:r>
          </w:p>
        </w:tc>
        <w:tc>
          <w:tcPr>
            <w:tcW w:w="1612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sz w:val="24"/>
              </w:rPr>
              <w:t>18</w:t>
            </w:r>
            <w:bookmarkStart w:id="0" w:name="_GoBack"/>
            <w:bookmarkEnd w:id="0"/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088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  <w:tc>
          <w:tcPr>
            <w:tcW w:w="1712" w:type="dxa"/>
            <w:gridSpan w:val="4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401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sz w:val="24"/>
              </w:rPr>
              <w:t>44000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003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</w:tr>
      <w:tr w:rsidR="002E721C">
        <w:trPr>
          <w:trHeight w:val="448"/>
        </w:trPr>
        <w:tc>
          <w:tcPr>
            <w:tcW w:w="1112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页</w:t>
            </w:r>
          </w:p>
        </w:tc>
        <w:tc>
          <w:tcPr>
            <w:tcW w:w="1612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sz w:val="24"/>
              </w:rPr>
              <w:t>40000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088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  <w:tc>
          <w:tcPr>
            <w:tcW w:w="1712" w:type="dxa"/>
            <w:gridSpan w:val="4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401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sz w:val="24"/>
              </w:rPr>
              <w:t>42000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003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</w:tr>
      <w:tr w:rsidR="002E721C">
        <w:trPr>
          <w:trHeight w:val="454"/>
        </w:trPr>
        <w:tc>
          <w:tcPr>
            <w:tcW w:w="1112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彩色跨页</w:t>
            </w:r>
          </w:p>
        </w:tc>
        <w:tc>
          <w:tcPr>
            <w:tcW w:w="1612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sz w:val="24"/>
              </w:rPr>
              <w:t>32000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088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  <w:tc>
          <w:tcPr>
            <w:tcW w:w="1712" w:type="dxa"/>
            <w:gridSpan w:val="4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底</w:t>
            </w:r>
          </w:p>
        </w:tc>
        <w:tc>
          <w:tcPr>
            <w:tcW w:w="1401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sz w:val="24"/>
              </w:rPr>
              <w:t>46000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003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</w:tr>
      <w:tr w:rsidR="002E721C">
        <w:trPr>
          <w:trHeight w:val="431"/>
        </w:trPr>
        <w:tc>
          <w:tcPr>
            <w:tcW w:w="1112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页码全年</w:t>
            </w:r>
          </w:p>
        </w:tc>
        <w:tc>
          <w:tcPr>
            <w:tcW w:w="1612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sz w:val="24"/>
              </w:rPr>
              <w:t>80000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088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  <w:tc>
          <w:tcPr>
            <w:tcW w:w="1712" w:type="dxa"/>
            <w:gridSpan w:val="4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重点企业专题</w:t>
            </w:r>
          </w:p>
        </w:tc>
        <w:tc>
          <w:tcPr>
            <w:tcW w:w="1401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sz w:val="24"/>
              </w:rPr>
              <w:t>64000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003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</w:p>
        </w:tc>
      </w:tr>
      <w:tr w:rsidR="002E721C">
        <w:trPr>
          <w:trHeight w:val="604"/>
        </w:trPr>
        <w:tc>
          <w:tcPr>
            <w:tcW w:w="8928" w:type="dxa"/>
            <w:gridSpan w:val="18"/>
          </w:tcPr>
          <w:p w:rsidR="002E721C" w:rsidRDefault="002E721C">
            <w:pPr>
              <w:spacing w:line="360" w:lineRule="auto"/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本单位决定入编《中国标准导报》，选用</w:t>
            </w:r>
            <w:r>
              <w:rPr>
                <w:sz w:val="24"/>
              </w:rPr>
              <w:t>__________</w:t>
            </w:r>
            <w:r>
              <w:rPr>
                <w:rFonts w:hint="eastAsia"/>
                <w:sz w:val="24"/>
              </w:rPr>
              <w:t>版，费用为</w:t>
            </w:r>
            <w:r>
              <w:rPr>
                <w:sz w:val="24"/>
              </w:rPr>
              <w:t>________________</w:t>
            </w:r>
            <w:r>
              <w:rPr>
                <w:rFonts w:hint="eastAsia"/>
                <w:sz w:val="24"/>
              </w:rPr>
              <w:t>元人民币；于签订本合同一周内将入刊资料和款项汇入指定帐号。</w:t>
            </w:r>
          </w:p>
        </w:tc>
      </w:tr>
      <w:tr w:rsidR="002E721C">
        <w:trPr>
          <w:trHeight w:val="445"/>
        </w:trPr>
        <w:tc>
          <w:tcPr>
            <w:tcW w:w="645" w:type="dxa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一期</w:t>
            </w:r>
          </w:p>
        </w:tc>
        <w:tc>
          <w:tcPr>
            <w:tcW w:w="720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二期</w:t>
            </w:r>
          </w:p>
        </w:tc>
        <w:tc>
          <w:tcPr>
            <w:tcW w:w="720" w:type="dxa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三期</w:t>
            </w:r>
          </w:p>
        </w:tc>
        <w:tc>
          <w:tcPr>
            <w:tcW w:w="720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四期</w:t>
            </w:r>
          </w:p>
        </w:tc>
        <w:tc>
          <w:tcPr>
            <w:tcW w:w="720" w:type="dxa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五期</w:t>
            </w:r>
          </w:p>
        </w:tc>
        <w:tc>
          <w:tcPr>
            <w:tcW w:w="720" w:type="dxa"/>
            <w:gridSpan w:val="3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六期</w:t>
            </w:r>
          </w:p>
        </w:tc>
        <w:tc>
          <w:tcPr>
            <w:tcW w:w="720" w:type="dxa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七期</w:t>
            </w:r>
          </w:p>
        </w:tc>
        <w:tc>
          <w:tcPr>
            <w:tcW w:w="720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八期</w:t>
            </w:r>
          </w:p>
        </w:tc>
        <w:tc>
          <w:tcPr>
            <w:tcW w:w="720" w:type="dxa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九期</w:t>
            </w:r>
          </w:p>
        </w:tc>
        <w:tc>
          <w:tcPr>
            <w:tcW w:w="720" w:type="dxa"/>
            <w:gridSpan w:val="2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十期</w:t>
            </w:r>
          </w:p>
        </w:tc>
        <w:tc>
          <w:tcPr>
            <w:tcW w:w="903" w:type="dxa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十一期</w:t>
            </w:r>
          </w:p>
        </w:tc>
        <w:tc>
          <w:tcPr>
            <w:tcW w:w="900" w:type="dxa"/>
          </w:tcPr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十二期</w:t>
            </w:r>
          </w:p>
        </w:tc>
      </w:tr>
      <w:tr w:rsidR="002E721C">
        <w:trPr>
          <w:trHeight w:val="3354"/>
        </w:trPr>
        <w:tc>
          <w:tcPr>
            <w:tcW w:w="8928" w:type="dxa"/>
            <w:gridSpan w:val="18"/>
            <w:tcBorders>
              <w:top w:val="nil"/>
            </w:tcBorders>
          </w:tcPr>
          <w:p w:rsidR="002E721C" w:rsidRDefault="002E721C">
            <w:pPr>
              <w:spacing w:line="360" w:lineRule="auto"/>
              <w:ind w:right="-334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注意事项：</w:t>
            </w:r>
          </w:p>
          <w:p w:rsidR="002E721C" w:rsidRDefault="002E721C">
            <w:pPr>
              <w:spacing w:line="360" w:lineRule="auto"/>
              <w:ind w:right="-334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rFonts w:hint="eastAsia"/>
                <w:spacing w:val="-6"/>
                <w:sz w:val="24"/>
              </w:rPr>
              <w:t>刊登的宣传内容必须遵守我国《广告法》等相关法律法规。</w:t>
            </w:r>
          </w:p>
          <w:p w:rsidR="002E721C" w:rsidRDefault="002E721C">
            <w:pPr>
              <w:spacing w:line="360" w:lineRule="auto"/>
              <w:ind w:right="-334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rFonts w:hint="eastAsia"/>
                <w:spacing w:val="-6"/>
                <w:sz w:val="24"/>
              </w:rPr>
              <w:t>请经办人认真填写认刊回执表并加盖公章，传真，复印件具有同等的法律约束力。</w:t>
            </w:r>
          </w:p>
          <w:p w:rsidR="002E721C" w:rsidRDefault="002E721C">
            <w:pPr>
              <w:spacing w:line="360" w:lineRule="auto"/>
              <w:ind w:right="-334"/>
              <w:rPr>
                <w:rFonts w:ascii="宋体"/>
                <w:b/>
                <w:color w:val="000000"/>
                <w:spacing w:val="-6"/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rFonts w:hint="eastAsia"/>
                <w:spacing w:val="-6"/>
                <w:sz w:val="24"/>
              </w:rPr>
              <w:t>企业在本回执签订后五个工作日之内将相关费用汇入以下账户</w:t>
            </w:r>
          </w:p>
          <w:p w:rsidR="002E721C" w:rsidRDefault="002E721C" w:rsidP="002E721C">
            <w:pPr>
              <w:spacing w:line="360" w:lineRule="auto"/>
              <w:ind w:firstLineChars="196" w:firstLine="3168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户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名：</w:t>
            </w:r>
            <w:r>
              <w:rPr>
                <w:rFonts w:hint="eastAsia"/>
                <w:b/>
                <w:sz w:val="24"/>
              </w:rPr>
              <w:t>北京国创未来信息咨询有限公司</w:t>
            </w:r>
            <w:r>
              <w:rPr>
                <w:b/>
                <w:sz w:val="24"/>
              </w:rPr>
              <w:t xml:space="preserve">  </w:t>
            </w:r>
          </w:p>
          <w:p w:rsidR="002E721C" w:rsidRDefault="002E721C" w:rsidP="002E721C">
            <w:pPr>
              <w:spacing w:line="360" w:lineRule="auto"/>
              <w:ind w:firstLineChars="195" w:firstLine="31680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开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户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行：中国建设银行北京四季青支行</w:t>
            </w:r>
          </w:p>
          <w:p w:rsidR="002E721C" w:rsidRDefault="002E721C" w:rsidP="002E721C">
            <w:pPr>
              <w:spacing w:line="360" w:lineRule="auto"/>
              <w:ind w:firstLineChars="196" w:firstLine="31680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帐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号：</w:t>
            </w:r>
            <w:r>
              <w:rPr>
                <w:b/>
                <w:sz w:val="24"/>
              </w:rPr>
              <w:t>1105  0137  8600  0000  0041</w:t>
            </w:r>
          </w:p>
        </w:tc>
      </w:tr>
      <w:tr w:rsidR="002E721C">
        <w:trPr>
          <w:trHeight w:val="1825"/>
        </w:trPr>
        <w:tc>
          <w:tcPr>
            <w:tcW w:w="4124" w:type="dxa"/>
            <w:gridSpan w:val="9"/>
          </w:tcPr>
          <w:p w:rsidR="002E721C" w:rsidRDefault="002E721C">
            <w:pPr>
              <w:ind w:right="-334"/>
              <w:rPr>
                <w:sz w:val="24"/>
              </w:rPr>
            </w:pPr>
          </w:p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入编单位：（签章）</w:t>
            </w:r>
          </w:p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2E721C" w:rsidRDefault="002E721C" w:rsidP="002E721C">
            <w:pPr>
              <w:ind w:right="-334" w:firstLineChars="350" w:firstLine="3168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04" w:type="dxa"/>
            <w:gridSpan w:val="9"/>
          </w:tcPr>
          <w:p w:rsidR="002E721C" w:rsidRDefault="002E721C">
            <w:pPr>
              <w:ind w:right="-334"/>
              <w:rPr>
                <w:sz w:val="24"/>
              </w:rPr>
            </w:pPr>
          </w:p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9.35pt;margin-top:-1.25pt;width:125.25pt;height:128.25pt;rotation:18779064fd;z-index:251658240">
                  <v:imagedata r:id="rId6" o:title=""/>
                </v:shape>
              </w:pict>
            </w:r>
            <w:r>
              <w:rPr>
                <w:rFonts w:hint="eastAsia"/>
                <w:sz w:val="24"/>
              </w:rPr>
              <w:t>单位：（签章）</w:t>
            </w:r>
          </w:p>
          <w:p w:rsidR="002E721C" w:rsidRDefault="002E721C"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</w:p>
          <w:p w:rsidR="002E721C" w:rsidRDefault="002E721C" w:rsidP="002E721C">
            <w:pPr>
              <w:ind w:right="-334" w:firstLineChars="350" w:firstLine="3168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2E721C" w:rsidRDefault="002E721C" w:rsidP="002E721C">
            <w:pPr>
              <w:ind w:right="-334" w:firstLineChars="350" w:firstLine="31680"/>
              <w:rPr>
                <w:sz w:val="24"/>
              </w:rPr>
            </w:pPr>
          </w:p>
          <w:p w:rsidR="002E721C" w:rsidRDefault="002E721C" w:rsidP="002E721C">
            <w:pPr>
              <w:ind w:right="-334" w:firstLineChars="350" w:firstLine="31680"/>
              <w:rPr>
                <w:sz w:val="24"/>
              </w:rPr>
            </w:pPr>
          </w:p>
          <w:p w:rsidR="002E721C" w:rsidRDefault="002E721C">
            <w:pPr>
              <w:ind w:right="-334"/>
              <w:rPr>
                <w:sz w:val="24"/>
              </w:rPr>
            </w:pPr>
          </w:p>
          <w:p w:rsidR="002E721C" w:rsidRDefault="002E721C" w:rsidP="002E721C">
            <w:pPr>
              <w:ind w:right="-334" w:firstLineChars="350" w:firstLine="31680"/>
              <w:rPr>
                <w:sz w:val="24"/>
              </w:rPr>
            </w:pPr>
          </w:p>
        </w:tc>
      </w:tr>
    </w:tbl>
    <w:p w:rsidR="002E721C" w:rsidRDefault="002E721C">
      <w:pPr>
        <w:spacing w:line="500" w:lineRule="exact"/>
        <w:rPr>
          <w:rFonts w:ascii="宋体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联</w:t>
      </w:r>
      <w:r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系</w:t>
      </w:r>
      <w:r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人：李</w:t>
      </w:r>
      <w:r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志</w:t>
      </w:r>
      <w:r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勇</w:t>
      </w:r>
      <w:r>
        <w:rPr>
          <w:b/>
          <w:color w:val="000000"/>
          <w:sz w:val="24"/>
        </w:rPr>
        <w:t xml:space="preserve">                     </w:t>
      </w:r>
      <w:r>
        <w:rPr>
          <w:rFonts w:ascii="宋体" w:hAnsi="宋体" w:hint="eastAsia"/>
          <w:b/>
          <w:color w:val="000000"/>
          <w:sz w:val="24"/>
        </w:rPr>
        <w:t>邮</w:t>
      </w:r>
      <w:r>
        <w:rPr>
          <w:rFonts w:ascii="宋体" w:hAnsi="宋体"/>
          <w:b/>
          <w:color w:val="000000"/>
          <w:sz w:val="24"/>
        </w:rPr>
        <w:t xml:space="preserve">    </w:t>
      </w:r>
      <w:r>
        <w:rPr>
          <w:rFonts w:ascii="宋体" w:hAnsi="宋体" w:hint="eastAsia"/>
          <w:b/>
          <w:color w:val="000000"/>
          <w:sz w:val="24"/>
        </w:rPr>
        <w:t>箱：</w:t>
      </w:r>
      <w:r>
        <w:rPr>
          <w:rFonts w:ascii="宋体" w:hAnsi="宋体"/>
          <w:b/>
          <w:color w:val="000000"/>
          <w:sz w:val="24"/>
        </w:rPr>
        <w:t>13522965318@139.com</w:t>
      </w:r>
    </w:p>
    <w:p w:rsidR="002E721C" w:rsidRDefault="002E721C">
      <w:pPr>
        <w:spacing w:line="500" w:lineRule="exact"/>
        <w:rPr>
          <w:rFonts w:ascii="宋体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联系电话：</w:t>
      </w:r>
      <w:r>
        <w:rPr>
          <w:b/>
          <w:color w:val="000000"/>
          <w:sz w:val="24"/>
        </w:rPr>
        <w:t xml:space="preserve">010-82594559                </w:t>
      </w:r>
      <w:r>
        <w:rPr>
          <w:rFonts w:hint="eastAsia"/>
          <w:b/>
          <w:color w:val="000000"/>
          <w:sz w:val="24"/>
        </w:rPr>
        <w:t>传</w:t>
      </w:r>
      <w:r>
        <w:rPr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>真：</w:t>
      </w:r>
      <w:r>
        <w:rPr>
          <w:b/>
          <w:color w:val="000000"/>
          <w:sz w:val="24"/>
        </w:rPr>
        <w:t>010-82594559</w:t>
      </w:r>
    </w:p>
    <w:p w:rsidR="002E721C" w:rsidRDefault="002E721C">
      <w:pPr>
        <w:spacing w:line="50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地</w:t>
      </w:r>
      <w:r>
        <w:rPr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>址：北京市朝阳区和平里西街甲</w:t>
      </w:r>
      <w:r>
        <w:rPr>
          <w:b/>
          <w:color w:val="000000"/>
          <w:sz w:val="24"/>
        </w:rPr>
        <w:t>2</w:t>
      </w:r>
      <w:r>
        <w:rPr>
          <w:rFonts w:hint="eastAsia"/>
          <w:b/>
          <w:color w:val="000000"/>
          <w:sz w:val="24"/>
        </w:rPr>
        <w:t>号</w:t>
      </w:r>
    </w:p>
    <w:sectPr w:rsidR="002E721C" w:rsidSect="000A2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21C" w:rsidRDefault="002E721C" w:rsidP="000A27CC">
      <w:r>
        <w:separator/>
      </w:r>
    </w:p>
  </w:endnote>
  <w:endnote w:type="continuationSeparator" w:id="0">
    <w:p w:rsidR="002E721C" w:rsidRDefault="002E721C" w:rsidP="000A2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ZXiHeiI-Z08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1C" w:rsidRDefault="002E72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1C" w:rsidRDefault="002E72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1C" w:rsidRDefault="002E72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21C" w:rsidRDefault="002E721C" w:rsidP="000A27CC">
      <w:r>
        <w:separator/>
      </w:r>
    </w:p>
  </w:footnote>
  <w:footnote w:type="continuationSeparator" w:id="0">
    <w:p w:rsidR="002E721C" w:rsidRDefault="002E721C" w:rsidP="000A2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1C" w:rsidRDefault="002E72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1C" w:rsidRDefault="002E721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1C" w:rsidRDefault="002E72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38E"/>
    <w:rsid w:val="000048D9"/>
    <w:rsid w:val="000061D2"/>
    <w:rsid w:val="00011E19"/>
    <w:rsid w:val="000125B7"/>
    <w:rsid w:val="00024549"/>
    <w:rsid w:val="000269FB"/>
    <w:rsid w:val="00026F3C"/>
    <w:rsid w:val="00030B7A"/>
    <w:rsid w:val="00031B79"/>
    <w:rsid w:val="00044AFE"/>
    <w:rsid w:val="0005076B"/>
    <w:rsid w:val="00057933"/>
    <w:rsid w:val="000609B9"/>
    <w:rsid w:val="000638F4"/>
    <w:rsid w:val="00065FDF"/>
    <w:rsid w:val="000753C3"/>
    <w:rsid w:val="00095DEA"/>
    <w:rsid w:val="00096615"/>
    <w:rsid w:val="00096CB6"/>
    <w:rsid w:val="000A1B9A"/>
    <w:rsid w:val="000A27CC"/>
    <w:rsid w:val="000A3AE5"/>
    <w:rsid w:val="000A6C4F"/>
    <w:rsid w:val="000A74E6"/>
    <w:rsid w:val="000B0181"/>
    <w:rsid w:val="000B47AC"/>
    <w:rsid w:val="000B4B64"/>
    <w:rsid w:val="000B6617"/>
    <w:rsid w:val="000C100D"/>
    <w:rsid w:val="000C3FF4"/>
    <w:rsid w:val="000C5BCC"/>
    <w:rsid w:val="000D04DF"/>
    <w:rsid w:val="000E70B4"/>
    <w:rsid w:val="000F336F"/>
    <w:rsid w:val="00102664"/>
    <w:rsid w:val="00103E0A"/>
    <w:rsid w:val="001056E7"/>
    <w:rsid w:val="00107578"/>
    <w:rsid w:val="00107F9A"/>
    <w:rsid w:val="001246E9"/>
    <w:rsid w:val="0012634F"/>
    <w:rsid w:val="00131082"/>
    <w:rsid w:val="001366F2"/>
    <w:rsid w:val="00140A4D"/>
    <w:rsid w:val="00145DA4"/>
    <w:rsid w:val="00152A00"/>
    <w:rsid w:val="0015655E"/>
    <w:rsid w:val="00164C73"/>
    <w:rsid w:val="00172EF4"/>
    <w:rsid w:val="00175E96"/>
    <w:rsid w:val="00177833"/>
    <w:rsid w:val="001801D9"/>
    <w:rsid w:val="001813E0"/>
    <w:rsid w:val="00192106"/>
    <w:rsid w:val="001A20A3"/>
    <w:rsid w:val="001A4522"/>
    <w:rsid w:val="001C2623"/>
    <w:rsid w:val="001C3683"/>
    <w:rsid w:val="001D3630"/>
    <w:rsid w:val="001D527D"/>
    <w:rsid w:val="001E04AC"/>
    <w:rsid w:val="001E1CE0"/>
    <w:rsid w:val="001E3866"/>
    <w:rsid w:val="001F17E8"/>
    <w:rsid w:val="001F5B17"/>
    <w:rsid w:val="002031AD"/>
    <w:rsid w:val="00203EE8"/>
    <w:rsid w:val="00211D23"/>
    <w:rsid w:val="002163A1"/>
    <w:rsid w:val="002264A3"/>
    <w:rsid w:val="00231760"/>
    <w:rsid w:val="00241B64"/>
    <w:rsid w:val="002530A1"/>
    <w:rsid w:val="002564A4"/>
    <w:rsid w:val="002568FE"/>
    <w:rsid w:val="002603E9"/>
    <w:rsid w:val="00260B6F"/>
    <w:rsid w:val="00260B79"/>
    <w:rsid w:val="002649AD"/>
    <w:rsid w:val="00265536"/>
    <w:rsid w:val="00266A46"/>
    <w:rsid w:val="00267F45"/>
    <w:rsid w:val="00270272"/>
    <w:rsid w:val="00270ECD"/>
    <w:rsid w:val="0027539D"/>
    <w:rsid w:val="0028104C"/>
    <w:rsid w:val="00281613"/>
    <w:rsid w:val="00285B06"/>
    <w:rsid w:val="002866E6"/>
    <w:rsid w:val="00290130"/>
    <w:rsid w:val="002A2F87"/>
    <w:rsid w:val="002A66EE"/>
    <w:rsid w:val="002A7DBD"/>
    <w:rsid w:val="002B1CCD"/>
    <w:rsid w:val="002C20D6"/>
    <w:rsid w:val="002C73C2"/>
    <w:rsid w:val="002C7D32"/>
    <w:rsid w:val="002D23C5"/>
    <w:rsid w:val="002E3AB6"/>
    <w:rsid w:val="002E721C"/>
    <w:rsid w:val="002F39D6"/>
    <w:rsid w:val="002F69F7"/>
    <w:rsid w:val="0031090B"/>
    <w:rsid w:val="00311D82"/>
    <w:rsid w:val="003154AA"/>
    <w:rsid w:val="00322201"/>
    <w:rsid w:val="0033029D"/>
    <w:rsid w:val="00341793"/>
    <w:rsid w:val="00343CFB"/>
    <w:rsid w:val="003451F5"/>
    <w:rsid w:val="0034620D"/>
    <w:rsid w:val="00347E62"/>
    <w:rsid w:val="00351C56"/>
    <w:rsid w:val="00357750"/>
    <w:rsid w:val="00365514"/>
    <w:rsid w:val="0036730F"/>
    <w:rsid w:val="00375EF5"/>
    <w:rsid w:val="00376D02"/>
    <w:rsid w:val="00385C02"/>
    <w:rsid w:val="00387EBC"/>
    <w:rsid w:val="00392335"/>
    <w:rsid w:val="00393A2D"/>
    <w:rsid w:val="00395C7C"/>
    <w:rsid w:val="00396B84"/>
    <w:rsid w:val="003A2759"/>
    <w:rsid w:val="003A318A"/>
    <w:rsid w:val="003A3769"/>
    <w:rsid w:val="003A4A65"/>
    <w:rsid w:val="003A7359"/>
    <w:rsid w:val="003C2A11"/>
    <w:rsid w:val="003D6048"/>
    <w:rsid w:val="003E029F"/>
    <w:rsid w:val="003E2D58"/>
    <w:rsid w:val="003E5412"/>
    <w:rsid w:val="003F0126"/>
    <w:rsid w:val="003F397A"/>
    <w:rsid w:val="003F7A54"/>
    <w:rsid w:val="00411906"/>
    <w:rsid w:val="00430607"/>
    <w:rsid w:val="004321C8"/>
    <w:rsid w:val="00437A2A"/>
    <w:rsid w:val="0045005F"/>
    <w:rsid w:val="004514C6"/>
    <w:rsid w:val="00465E72"/>
    <w:rsid w:val="00465F0D"/>
    <w:rsid w:val="00471353"/>
    <w:rsid w:val="00473A1A"/>
    <w:rsid w:val="004817CB"/>
    <w:rsid w:val="00483ED2"/>
    <w:rsid w:val="004A1518"/>
    <w:rsid w:val="004A1DF0"/>
    <w:rsid w:val="004A4D11"/>
    <w:rsid w:val="004A787B"/>
    <w:rsid w:val="004C1ECF"/>
    <w:rsid w:val="004D0700"/>
    <w:rsid w:val="004D2B47"/>
    <w:rsid w:val="004D44FA"/>
    <w:rsid w:val="004D4B54"/>
    <w:rsid w:val="004E169E"/>
    <w:rsid w:val="004E301D"/>
    <w:rsid w:val="004E30AD"/>
    <w:rsid w:val="004E7CA1"/>
    <w:rsid w:val="004F33EE"/>
    <w:rsid w:val="004F4279"/>
    <w:rsid w:val="004F4A07"/>
    <w:rsid w:val="005000FB"/>
    <w:rsid w:val="005006DD"/>
    <w:rsid w:val="00501885"/>
    <w:rsid w:val="00501D4D"/>
    <w:rsid w:val="00506E85"/>
    <w:rsid w:val="00516EE3"/>
    <w:rsid w:val="005267C8"/>
    <w:rsid w:val="00526B29"/>
    <w:rsid w:val="005402B8"/>
    <w:rsid w:val="00552CEB"/>
    <w:rsid w:val="00557334"/>
    <w:rsid w:val="00557A12"/>
    <w:rsid w:val="00566C98"/>
    <w:rsid w:val="00567F7A"/>
    <w:rsid w:val="005855C5"/>
    <w:rsid w:val="00585DC8"/>
    <w:rsid w:val="005979A7"/>
    <w:rsid w:val="00597B93"/>
    <w:rsid w:val="005A0E63"/>
    <w:rsid w:val="005A7072"/>
    <w:rsid w:val="005B1D85"/>
    <w:rsid w:val="005B1F41"/>
    <w:rsid w:val="005C14E4"/>
    <w:rsid w:val="005C20A7"/>
    <w:rsid w:val="005C3F37"/>
    <w:rsid w:val="005D77EC"/>
    <w:rsid w:val="005E1900"/>
    <w:rsid w:val="005E325F"/>
    <w:rsid w:val="005E6A1F"/>
    <w:rsid w:val="006012AB"/>
    <w:rsid w:val="00602D64"/>
    <w:rsid w:val="0060347C"/>
    <w:rsid w:val="006058C1"/>
    <w:rsid w:val="00616002"/>
    <w:rsid w:val="00616D54"/>
    <w:rsid w:val="0062209C"/>
    <w:rsid w:val="0062532B"/>
    <w:rsid w:val="006375FF"/>
    <w:rsid w:val="00641EDD"/>
    <w:rsid w:val="00643951"/>
    <w:rsid w:val="00643A40"/>
    <w:rsid w:val="00650A85"/>
    <w:rsid w:val="00654A12"/>
    <w:rsid w:val="00661EA4"/>
    <w:rsid w:val="00662540"/>
    <w:rsid w:val="006656AA"/>
    <w:rsid w:val="006656FB"/>
    <w:rsid w:val="0066763C"/>
    <w:rsid w:val="00672EF1"/>
    <w:rsid w:val="00677535"/>
    <w:rsid w:val="006833DD"/>
    <w:rsid w:val="00685EDE"/>
    <w:rsid w:val="00687CE1"/>
    <w:rsid w:val="006976AC"/>
    <w:rsid w:val="006A1D1F"/>
    <w:rsid w:val="006B1727"/>
    <w:rsid w:val="006B638B"/>
    <w:rsid w:val="006C17E0"/>
    <w:rsid w:val="006D451A"/>
    <w:rsid w:val="006E0FAD"/>
    <w:rsid w:val="006E7C3B"/>
    <w:rsid w:val="006F49FD"/>
    <w:rsid w:val="006F7750"/>
    <w:rsid w:val="007038E6"/>
    <w:rsid w:val="0070455B"/>
    <w:rsid w:val="00706F67"/>
    <w:rsid w:val="007119E3"/>
    <w:rsid w:val="00717213"/>
    <w:rsid w:val="00721D85"/>
    <w:rsid w:val="007357B3"/>
    <w:rsid w:val="00735831"/>
    <w:rsid w:val="00742029"/>
    <w:rsid w:val="00742D1C"/>
    <w:rsid w:val="007439A6"/>
    <w:rsid w:val="00751461"/>
    <w:rsid w:val="0075382C"/>
    <w:rsid w:val="007555B9"/>
    <w:rsid w:val="00757424"/>
    <w:rsid w:val="00760E57"/>
    <w:rsid w:val="00760FEB"/>
    <w:rsid w:val="0076704E"/>
    <w:rsid w:val="00772BCF"/>
    <w:rsid w:val="00781C6E"/>
    <w:rsid w:val="00782700"/>
    <w:rsid w:val="00784B70"/>
    <w:rsid w:val="00791D1B"/>
    <w:rsid w:val="00794739"/>
    <w:rsid w:val="0079638E"/>
    <w:rsid w:val="007970E7"/>
    <w:rsid w:val="00797B3E"/>
    <w:rsid w:val="007A6A12"/>
    <w:rsid w:val="007B0ECE"/>
    <w:rsid w:val="007B29B4"/>
    <w:rsid w:val="007B3C21"/>
    <w:rsid w:val="007C7BF6"/>
    <w:rsid w:val="007D0BAE"/>
    <w:rsid w:val="007D7009"/>
    <w:rsid w:val="007E1FFF"/>
    <w:rsid w:val="007E26C6"/>
    <w:rsid w:val="007E7EF3"/>
    <w:rsid w:val="007F2424"/>
    <w:rsid w:val="007F7F16"/>
    <w:rsid w:val="0080452B"/>
    <w:rsid w:val="00816C37"/>
    <w:rsid w:val="00820C2D"/>
    <w:rsid w:val="008324D6"/>
    <w:rsid w:val="008353F4"/>
    <w:rsid w:val="008366C9"/>
    <w:rsid w:val="0084106B"/>
    <w:rsid w:val="00842D65"/>
    <w:rsid w:val="00843EBE"/>
    <w:rsid w:val="008474BF"/>
    <w:rsid w:val="008537E5"/>
    <w:rsid w:val="00863F8F"/>
    <w:rsid w:val="00875198"/>
    <w:rsid w:val="0088118E"/>
    <w:rsid w:val="00885DE5"/>
    <w:rsid w:val="00887AD4"/>
    <w:rsid w:val="00891B96"/>
    <w:rsid w:val="008A18CE"/>
    <w:rsid w:val="008A2278"/>
    <w:rsid w:val="008A47AB"/>
    <w:rsid w:val="008B0967"/>
    <w:rsid w:val="008B5A05"/>
    <w:rsid w:val="008B7BE9"/>
    <w:rsid w:val="008C6C0D"/>
    <w:rsid w:val="008C7CA9"/>
    <w:rsid w:val="008D389D"/>
    <w:rsid w:val="008D509B"/>
    <w:rsid w:val="008E0253"/>
    <w:rsid w:val="008E1647"/>
    <w:rsid w:val="008F27B6"/>
    <w:rsid w:val="008F2A1A"/>
    <w:rsid w:val="008F48B7"/>
    <w:rsid w:val="00903D50"/>
    <w:rsid w:val="00906B83"/>
    <w:rsid w:val="0091137E"/>
    <w:rsid w:val="00911670"/>
    <w:rsid w:val="009149B0"/>
    <w:rsid w:val="00916284"/>
    <w:rsid w:val="00920091"/>
    <w:rsid w:val="00924788"/>
    <w:rsid w:val="00927E46"/>
    <w:rsid w:val="00937E5E"/>
    <w:rsid w:val="0094073C"/>
    <w:rsid w:val="00952399"/>
    <w:rsid w:val="00953779"/>
    <w:rsid w:val="00961981"/>
    <w:rsid w:val="009621BE"/>
    <w:rsid w:val="00962311"/>
    <w:rsid w:val="00965A80"/>
    <w:rsid w:val="00967D6B"/>
    <w:rsid w:val="00971C76"/>
    <w:rsid w:val="009748AF"/>
    <w:rsid w:val="00976246"/>
    <w:rsid w:val="00977B96"/>
    <w:rsid w:val="00984FFB"/>
    <w:rsid w:val="009927A4"/>
    <w:rsid w:val="009A09E3"/>
    <w:rsid w:val="009A5124"/>
    <w:rsid w:val="009C3618"/>
    <w:rsid w:val="009C79A6"/>
    <w:rsid w:val="009D73CF"/>
    <w:rsid w:val="009E0125"/>
    <w:rsid w:val="009E4EDD"/>
    <w:rsid w:val="009E53A3"/>
    <w:rsid w:val="009E6EB2"/>
    <w:rsid w:val="009F1E75"/>
    <w:rsid w:val="009F4A40"/>
    <w:rsid w:val="009F618B"/>
    <w:rsid w:val="00A11AAF"/>
    <w:rsid w:val="00A22927"/>
    <w:rsid w:val="00A23E4A"/>
    <w:rsid w:val="00A256D2"/>
    <w:rsid w:val="00A258E2"/>
    <w:rsid w:val="00A406DA"/>
    <w:rsid w:val="00A41B63"/>
    <w:rsid w:val="00A42C04"/>
    <w:rsid w:val="00A475AC"/>
    <w:rsid w:val="00A50DBB"/>
    <w:rsid w:val="00A60CC7"/>
    <w:rsid w:val="00A63329"/>
    <w:rsid w:val="00A63AED"/>
    <w:rsid w:val="00A77457"/>
    <w:rsid w:val="00A80A4D"/>
    <w:rsid w:val="00A945D5"/>
    <w:rsid w:val="00A97135"/>
    <w:rsid w:val="00AA2A8E"/>
    <w:rsid w:val="00AB06D9"/>
    <w:rsid w:val="00AB1B8D"/>
    <w:rsid w:val="00AB30CA"/>
    <w:rsid w:val="00AC0B0F"/>
    <w:rsid w:val="00AC2B41"/>
    <w:rsid w:val="00AC5E8F"/>
    <w:rsid w:val="00AD2149"/>
    <w:rsid w:val="00AD2906"/>
    <w:rsid w:val="00AE4291"/>
    <w:rsid w:val="00AE609C"/>
    <w:rsid w:val="00AE76AA"/>
    <w:rsid w:val="00AE784E"/>
    <w:rsid w:val="00AE7AFB"/>
    <w:rsid w:val="00AF1675"/>
    <w:rsid w:val="00AF245E"/>
    <w:rsid w:val="00AF4C6C"/>
    <w:rsid w:val="00AF636E"/>
    <w:rsid w:val="00B03D50"/>
    <w:rsid w:val="00B05A04"/>
    <w:rsid w:val="00B06D3B"/>
    <w:rsid w:val="00B24447"/>
    <w:rsid w:val="00B25713"/>
    <w:rsid w:val="00B27409"/>
    <w:rsid w:val="00B30E9A"/>
    <w:rsid w:val="00B35DE2"/>
    <w:rsid w:val="00B43FCD"/>
    <w:rsid w:val="00B50E2E"/>
    <w:rsid w:val="00B51127"/>
    <w:rsid w:val="00B5459D"/>
    <w:rsid w:val="00B67949"/>
    <w:rsid w:val="00B80F9B"/>
    <w:rsid w:val="00B83419"/>
    <w:rsid w:val="00B90DB7"/>
    <w:rsid w:val="00B97031"/>
    <w:rsid w:val="00B973B7"/>
    <w:rsid w:val="00BA0CB2"/>
    <w:rsid w:val="00BA6F52"/>
    <w:rsid w:val="00BB4230"/>
    <w:rsid w:val="00BB6C5A"/>
    <w:rsid w:val="00BB7403"/>
    <w:rsid w:val="00BB7606"/>
    <w:rsid w:val="00BD597A"/>
    <w:rsid w:val="00BE6F86"/>
    <w:rsid w:val="00BF21FB"/>
    <w:rsid w:val="00C01537"/>
    <w:rsid w:val="00C0384E"/>
    <w:rsid w:val="00C14211"/>
    <w:rsid w:val="00C174B1"/>
    <w:rsid w:val="00C214EE"/>
    <w:rsid w:val="00C23362"/>
    <w:rsid w:val="00C30B3C"/>
    <w:rsid w:val="00C34366"/>
    <w:rsid w:val="00C347FF"/>
    <w:rsid w:val="00C35A02"/>
    <w:rsid w:val="00C37656"/>
    <w:rsid w:val="00C40BC8"/>
    <w:rsid w:val="00C505B0"/>
    <w:rsid w:val="00C52B3C"/>
    <w:rsid w:val="00C65554"/>
    <w:rsid w:val="00C747F6"/>
    <w:rsid w:val="00C75453"/>
    <w:rsid w:val="00C84982"/>
    <w:rsid w:val="00C87F5A"/>
    <w:rsid w:val="00C90C12"/>
    <w:rsid w:val="00C92615"/>
    <w:rsid w:val="00C95C7F"/>
    <w:rsid w:val="00C97C2D"/>
    <w:rsid w:val="00CA3780"/>
    <w:rsid w:val="00CA420D"/>
    <w:rsid w:val="00CA4679"/>
    <w:rsid w:val="00CA6D27"/>
    <w:rsid w:val="00CB33D5"/>
    <w:rsid w:val="00CB457E"/>
    <w:rsid w:val="00CB7C00"/>
    <w:rsid w:val="00CC3C80"/>
    <w:rsid w:val="00CD322B"/>
    <w:rsid w:val="00CD489B"/>
    <w:rsid w:val="00CE42AC"/>
    <w:rsid w:val="00CE5543"/>
    <w:rsid w:val="00CF1C40"/>
    <w:rsid w:val="00CF4D53"/>
    <w:rsid w:val="00CF5130"/>
    <w:rsid w:val="00D00A4D"/>
    <w:rsid w:val="00D03549"/>
    <w:rsid w:val="00D07B98"/>
    <w:rsid w:val="00D14268"/>
    <w:rsid w:val="00D17A5C"/>
    <w:rsid w:val="00D4269B"/>
    <w:rsid w:val="00D43A13"/>
    <w:rsid w:val="00D44111"/>
    <w:rsid w:val="00D449D4"/>
    <w:rsid w:val="00D45870"/>
    <w:rsid w:val="00D47371"/>
    <w:rsid w:val="00D5151B"/>
    <w:rsid w:val="00D555C4"/>
    <w:rsid w:val="00D557AC"/>
    <w:rsid w:val="00D57A3D"/>
    <w:rsid w:val="00D72DD0"/>
    <w:rsid w:val="00D737AD"/>
    <w:rsid w:val="00D757DF"/>
    <w:rsid w:val="00D8015D"/>
    <w:rsid w:val="00D8292C"/>
    <w:rsid w:val="00D87073"/>
    <w:rsid w:val="00D91100"/>
    <w:rsid w:val="00D93E81"/>
    <w:rsid w:val="00D94432"/>
    <w:rsid w:val="00D95930"/>
    <w:rsid w:val="00D9702A"/>
    <w:rsid w:val="00D9729C"/>
    <w:rsid w:val="00DA21C4"/>
    <w:rsid w:val="00DA47B5"/>
    <w:rsid w:val="00DB5EEB"/>
    <w:rsid w:val="00DB7369"/>
    <w:rsid w:val="00DB7480"/>
    <w:rsid w:val="00DB749E"/>
    <w:rsid w:val="00DC2730"/>
    <w:rsid w:val="00DC6A90"/>
    <w:rsid w:val="00DD0996"/>
    <w:rsid w:val="00DD5B92"/>
    <w:rsid w:val="00DE294A"/>
    <w:rsid w:val="00DE2A98"/>
    <w:rsid w:val="00DE59EC"/>
    <w:rsid w:val="00DF2728"/>
    <w:rsid w:val="00E0296E"/>
    <w:rsid w:val="00E07820"/>
    <w:rsid w:val="00E07AA9"/>
    <w:rsid w:val="00E11809"/>
    <w:rsid w:val="00E13E9F"/>
    <w:rsid w:val="00E2393A"/>
    <w:rsid w:val="00E25765"/>
    <w:rsid w:val="00E268BF"/>
    <w:rsid w:val="00E275B3"/>
    <w:rsid w:val="00E31F27"/>
    <w:rsid w:val="00E3606B"/>
    <w:rsid w:val="00E37B57"/>
    <w:rsid w:val="00E4236D"/>
    <w:rsid w:val="00E42BCB"/>
    <w:rsid w:val="00E44FCE"/>
    <w:rsid w:val="00E45AC4"/>
    <w:rsid w:val="00E46170"/>
    <w:rsid w:val="00E474B7"/>
    <w:rsid w:val="00E50AF2"/>
    <w:rsid w:val="00E52E63"/>
    <w:rsid w:val="00E57509"/>
    <w:rsid w:val="00E623F5"/>
    <w:rsid w:val="00E63563"/>
    <w:rsid w:val="00E66317"/>
    <w:rsid w:val="00E748AD"/>
    <w:rsid w:val="00E81D1F"/>
    <w:rsid w:val="00E82120"/>
    <w:rsid w:val="00E94BF8"/>
    <w:rsid w:val="00EA04F0"/>
    <w:rsid w:val="00EA3E75"/>
    <w:rsid w:val="00EA7C11"/>
    <w:rsid w:val="00EB0160"/>
    <w:rsid w:val="00EB2088"/>
    <w:rsid w:val="00EB2C31"/>
    <w:rsid w:val="00EB2F20"/>
    <w:rsid w:val="00EB3F99"/>
    <w:rsid w:val="00EB4D59"/>
    <w:rsid w:val="00EC2D37"/>
    <w:rsid w:val="00EC359F"/>
    <w:rsid w:val="00ED1A11"/>
    <w:rsid w:val="00ED21EC"/>
    <w:rsid w:val="00ED54F8"/>
    <w:rsid w:val="00EE3C62"/>
    <w:rsid w:val="00EF4637"/>
    <w:rsid w:val="00F00E22"/>
    <w:rsid w:val="00F01555"/>
    <w:rsid w:val="00F01BDE"/>
    <w:rsid w:val="00F03154"/>
    <w:rsid w:val="00F04D34"/>
    <w:rsid w:val="00F05ADF"/>
    <w:rsid w:val="00F11A3C"/>
    <w:rsid w:val="00F16C54"/>
    <w:rsid w:val="00F20E0D"/>
    <w:rsid w:val="00F234BF"/>
    <w:rsid w:val="00F2650D"/>
    <w:rsid w:val="00F40C33"/>
    <w:rsid w:val="00F45337"/>
    <w:rsid w:val="00F46983"/>
    <w:rsid w:val="00F53837"/>
    <w:rsid w:val="00F53F4A"/>
    <w:rsid w:val="00F5651A"/>
    <w:rsid w:val="00F57B50"/>
    <w:rsid w:val="00F63732"/>
    <w:rsid w:val="00F82E9E"/>
    <w:rsid w:val="00F8558D"/>
    <w:rsid w:val="00F87374"/>
    <w:rsid w:val="00F87EE4"/>
    <w:rsid w:val="00F93F0A"/>
    <w:rsid w:val="00F94F9F"/>
    <w:rsid w:val="00FA05F9"/>
    <w:rsid w:val="00FA4888"/>
    <w:rsid w:val="00FB1867"/>
    <w:rsid w:val="00FC03C2"/>
    <w:rsid w:val="00FC2FEB"/>
    <w:rsid w:val="00FC391A"/>
    <w:rsid w:val="00FC609A"/>
    <w:rsid w:val="00FD342A"/>
    <w:rsid w:val="00FD49BC"/>
    <w:rsid w:val="00FD52C6"/>
    <w:rsid w:val="00FD589D"/>
    <w:rsid w:val="00FD7407"/>
    <w:rsid w:val="00FE322D"/>
    <w:rsid w:val="00FE7948"/>
    <w:rsid w:val="00FF293B"/>
    <w:rsid w:val="00FF53DD"/>
    <w:rsid w:val="00FF775A"/>
    <w:rsid w:val="19905096"/>
    <w:rsid w:val="26F536DC"/>
    <w:rsid w:val="2EF6732B"/>
    <w:rsid w:val="322E39AE"/>
    <w:rsid w:val="4E5B6F08"/>
    <w:rsid w:val="57CD6958"/>
    <w:rsid w:val="71750735"/>
    <w:rsid w:val="7480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C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0A27C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27CC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A27CC"/>
    <w:pPr>
      <w:spacing w:line="400" w:lineRule="atLeast"/>
      <w:ind w:rightChars="-159" w:right="-159"/>
    </w:pPr>
    <w:rPr>
      <w:rFonts w:ascii="宋体" w:hAnsi="宋体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27CC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0A27C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A27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A27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7CC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0A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27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27C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0A2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FollowedHyperlink">
    <w:name w:val="FollowedHyperlink"/>
    <w:basedOn w:val="DefaultParagraphFont"/>
    <w:uiPriority w:val="99"/>
    <w:rsid w:val="000A27CC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0A27C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A27CC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0A27C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0A27CC"/>
    <w:rPr>
      <w:rFonts w:ascii="FZXiHeiI-Z08" w:hAnsi="FZXiHeiI-Z08"/>
      <w:color w:val="221E1F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189</Words>
  <Characters>1083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关于编辑出版《2009中国商标年会会刊》的协议</dc:title>
  <dc:subject/>
  <dc:creator>慧慧</dc:creator>
  <cp:keywords/>
  <dc:description/>
  <cp:lastModifiedBy>User</cp:lastModifiedBy>
  <cp:revision>2</cp:revision>
  <cp:lastPrinted>2016-04-14T02:19:00Z</cp:lastPrinted>
  <dcterms:created xsi:type="dcterms:W3CDTF">2016-06-24T03:31:00Z</dcterms:created>
  <dcterms:modified xsi:type="dcterms:W3CDTF">2016-06-24T03:31:00Z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